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CD06" w14:textId="77777777" w:rsidR="003038E5" w:rsidRPr="003038E5" w:rsidRDefault="003038E5" w:rsidP="003038E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</w:p>
    <w:p w14:paraId="00B441CA" w14:textId="77777777" w:rsidR="003038E5" w:rsidRPr="003038E5" w:rsidRDefault="003038E5" w:rsidP="003038E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  <w14:ligatures w14:val="none"/>
        </w:rPr>
        <w:t> </w:t>
      </w:r>
    </w:p>
    <w:p w14:paraId="1E4C975C" w14:textId="77777777" w:rsidR="003038E5" w:rsidRPr="003038E5" w:rsidRDefault="003038E5" w:rsidP="003038E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t> </w:t>
      </w:r>
    </w:p>
    <w:p w14:paraId="7B576801" w14:textId="77777777" w:rsidR="003038E5" w:rsidRPr="003038E5" w:rsidRDefault="003038E5" w:rsidP="003038E5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Gotham Book" w:eastAsia="Calibri" w:hAnsi="Gotham Book" w:cs="Calibri"/>
          <w:noProof/>
          <w:kern w:val="0"/>
          <w:sz w:val="24"/>
          <w:szCs w:val="24"/>
          <w14:ligatures w14:val="none"/>
        </w:rPr>
        <w:drawing>
          <wp:inline distT="0" distB="0" distL="0" distR="0" wp14:anchorId="34898630" wp14:editId="1AED9C22">
            <wp:extent cx="665480" cy="563245"/>
            <wp:effectExtent l="0" t="0" r="1270" b="8255"/>
            <wp:docPr id="17" name="Immagine 8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E5">
        <w:rPr>
          <w:rFonts w:ascii="Gotham Book" w:eastAsia="Calibri" w:hAnsi="Gotham Book" w:cs="Calibri"/>
          <w:noProof/>
          <w:kern w:val="0"/>
          <w:sz w:val="24"/>
          <w:szCs w:val="24"/>
          <w14:ligatures w14:val="none"/>
        </w:rPr>
        <w:drawing>
          <wp:inline distT="0" distB="0" distL="0" distR="0" wp14:anchorId="288B7CC6" wp14:editId="0A3E8928">
            <wp:extent cx="1002030" cy="504825"/>
            <wp:effectExtent l="0" t="0" r="7620" b="9525"/>
            <wp:docPr id="18" name="Immagine 7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E5">
        <w:rPr>
          <w:rFonts w:ascii="Gotham Book" w:eastAsia="Calibri" w:hAnsi="Gotham Book" w:cs="Calibri"/>
          <w:kern w:val="0"/>
          <w:sz w:val="24"/>
          <w:szCs w:val="24"/>
        </w:rPr>
        <w:t>        </w:t>
      </w:r>
      <w:r w:rsidRPr="003038E5">
        <w:rPr>
          <w:rFonts w:ascii="Gotham Book" w:eastAsia="Calibri" w:hAnsi="Gotham Book" w:cs="Calibri"/>
          <w:noProof/>
          <w:kern w:val="0"/>
          <w:sz w:val="24"/>
          <w:szCs w:val="24"/>
          <w14:ligatures w14:val="none"/>
        </w:rPr>
        <w:drawing>
          <wp:inline distT="0" distB="0" distL="0" distR="0" wp14:anchorId="1C20731D" wp14:editId="23ECE020">
            <wp:extent cx="1982470" cy="402590"/>
            <wp:effectExtent l="0" t="0" r="17780" b="16510"/>
            <wp:docPr id="19" name="Immagine 6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E5">
        <w:rPr>
          <w:rFonts w:ascii="Gotham Book" w:eastAsia="Calibri" w:hAnsi="Gotham Book" w:cs="Calibri"/>
          <w:kern w:val="0"/>
          <w:sz w:val="24"/>
          <w:szCs w:val="24"/>
        </w:rPr>
        <w:t>   </w:t>
      </w:r>
      <w:r w:rsidRPr="003038E5">
        <w:rPr>
          <w:rFonts w:ascii="Gotham Book" w:eastAsia="Calibri" w:hAnsi="Gotham Book" w:cs="Calibri"/>
          <w:noProof/>
          <w:kern w:val="0"/>
          <w:sz w:val="24"/>
          <w:szCs w:val="24"/>
          <w14:ligatures w14:val="none"/>
        </w:rPr>
        <w:drawing>
          <wp:inline distT="0" distB="0" distL="0" distR="0" wp14:anchorId="515EF521" wp14:editId="42EED418">
            <wp:extent cx="438785" cy="482600"/>
            <wp:effectExtent l="0" t="0" r="18415" b="12700"/>
            <wp:docPr id="20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E5">
        <w:rPr>
          <w:rFonts w:ascii="Gotham Book" w:eastAsia="Calibri" w:hAnsi="Gotham Book" w:cs="Calibri"/>
          <w:noProof/>
          <w:kern w:val="0"/>
          <w:sz w:val="24"/>
          <w:szCs w:val="24"/>
          <w14:ligatures w14:val="none"/>
        </w:rPr>
        <w:drawing>
          <wp:inline distT="0" distB="0" distL="0" distR="0" wp14:anchorId="5F4B8624" wp14:editId="6F6602B8">
            <wp:extent cx="841375" cy="380365"/>
            <wp:effectExtent l="0" t="0" r="15875" b="635"/>
            <wp:docPr id="21" name="Immagine 4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8E5">
        <w:rPr>
          <w:rFonts w:ascii="Gotham Book" w:eastAsia="Calibri" w:hAnsi="Gotham Book" w:cs="Calibri"/>
          <w:noProof/>
          <w:kern w:val="0"/>
          <w:sz w:val="24"/>
          <w:szCs w:val="24"/>
          <w14:ligatures w14:val="none"/>
        </w:rPr>
        <w:drawing>
          <wp:inline distT="0" distB="0" distL="0" distR="0" wp14:anchorId="37833F69" wp14:editId="41246EA5">
            <wp:extent cx="665480" cy="417195"/>
            <wp:effectExtent l="0" t="0" r="1270" b="1905"/>
            <wp:docPr id="22" name="Immagine 3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DF3EC" w14:textId="77777777" w:rsidR="003038E5" w:rsidRPr="003038E5" w:rsidRDefault="003038E5" w:rsidP="003038E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Gotham Book" w:eastAsia="Calibri" w:hAnsi="Gotham Book" w:cs="Calibri"/>
          <w:kern w:val="0"/>
          <w:sz w:val="24"/>
          <w:szCs w:val="24"/>
        </w:rPr>
        <w:t> </w:t>
      </w:r>
    </w:p>
    <w:p w14:paraId="5AC38936" w14:textId="77777777" w:rsidR="003038E5" w:rsidRPr="003038E5" w:rsidRDefault="003038E5" w:rsidP="003038E5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Gotham Book" w:eastAsia="Calibri" w:hAnsi="Gotham Book" w:cs="Calibri"/>
          <w:noProof/>
          <w:kern w:val="0"/>
          <w:sz w:val="24"/>
          <w:szCs w:val="24"/>
          <w14:ligatures w14:val="none"/>
        </w:rPr>
        <w:drawing>
          <wp:inline distT="0" distB="0" distL="0" distR="0" wp14:anchorId="2DB57F11" wp14:editId="26D881D3">
            <wp:extent cx="855980" cy="855980"/>
            <wp:effectExtent l="0" t="0" r="1270" b="1270"/>
            <wp:docPr id="23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CCB6" w14:textId="77777777" w:rsidR="003038E5" w:rsidRPr="003038E5" w:rsidRDefault="003038E5" w:rsidP="003038E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> </w:t>
      </w:r>
    </w:p>
    <w:p w14:paraId="678131C4" w14:textId="77777777" w:rsidR="003038E5" w:rsidRPr="003038E5" w:rsidRDefault="003038E5" w:rsidP="003038E5">
      <w:pPr>
        <w:spacing w:before="36"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000000"/>
          <w:kern w:val="0"/>
          <w:sz w:val="32"/>
          <w:szCs w:val="32"/>
        </w:rPr>
        <w:t xml:space="preserve">ARTE PUBBLICA, </w:t>
      </w:r>
      <w:r w:rsidRPr="003038E5">
        <w:rPr>
          <w:rFonts w:ascii="Calibri" w:eastAsia="Calibri" w:hAnsi="Calibri" w:cs="Calibri"/>
          <w:b/>
          <w:bCs/>
          <w:kern w:val="0"/>
          <w:sz w:val="32"/>
          <w:szCs w:val="32"/>
        </w:rPr>
        <w:t>AGENDA 2030, CULTURA D’IMPRESA</w:t>
      </w:r>
      <w:r w:rsidRPr="003038E5">
        <w:rPr>
          <w:rFonts w:ascii="Calibri" w:eastAsia="Calibri" w:hAnsi="Calibri" w:cs="Calibri"/>
          <w:b/>
          <w:bCs/>
          <w:color w:val="000000"/>
          <w:kern w:val="0"/>
          <w:sz w:val="32"/>
          <w:szCs w:val="32"/>
        </w:rPr>
        <w:t>:</w:t>
      </w:r>
    </w:p>
    <w:p w14:paraId="625F0943" w14:textId="77777777" w:rsidR="003038E5" w:rsidRPr="003038E5" w:rsidRDefault="003038E5" w:rsidP="003038E5">
      <w:pPr>
        <w:spacing w:before="36"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000000"/>
          <w:kern w:val="0"/>
          <w:sz w:val="32"/>
          <w:szCs w:val="32"/>
        </w:rPr>
        <w:t>LE NUOVE TENDENZE DEL RAPPORTO TRA CULTURA E IMPRESA</w:t>
      </w:r>
    </w:p>
    <w:p w14:paraId="72F3401B" w14:textId="77777777" w:rsidR="003038E5" w:rsidRPr="003038E5" w:rsidRDefault="003038E5" w:rsidP="003038E5">
      <w:pPr>
        <w:spacing w:before="36"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000000"/>
          <w:kern w:val="0"/>
          <w:sz w:val="32"/>
          <w:szCs w:val="32"/>
        </w:rPr>
        <w:t> </w:t>
      </w:r>
    </w:p>
    <w:p w14:paraId="78EF33CE" w14:textId="77777777" w:rsidR="003038E5" w:rsidRPr="003038E5" w:rsidRDefault="003038E5" w:rsidP="003038E5">
      <w:pPr>
        <w:spacing w:before="36"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  <w:sz w:val="30"/>
          <w:szCs w:val="30"/>
        </w:rPr>
        <w:t xml:space="preserve">Annunciati i 22 progetti in Short List della X Edizione </w:t>
      </w:r>
    </w:p>
    <w:p w14:paraId="0BA36A8A" w14:textId="77777777" w:rsidR="003038E5" w:rsidRPr="003038E5" w:rsidRDefault="003038E5" w:rsidP="003038E5">
      <w:pPr>
        <w:spacing w:before="36"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  <w:sz w:val="30"/>
          <w:szCs w:val="30"/>
        </w:rPr>
        <w:t xml:space="preserve">del Premio CULTURA + IMPRESA </w:t>
      </w:r>
    </w:p>
    <w:p w14:paraId="173AD79F" w14:textId="77777777" w:rsidR="003038E5" w:rsidRPr="003038E5" w:rsidRDefault="003038E5" w:rsidP="003038E5">
      <w:pPr>
        <w:spacing w:before="36" w:after="0" w:line="240" w:lineRule="auto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000000"/>
          <w:kern w:val="0"/>
          <w:sz w:val="32"/>
          <w:szCs w:val="32"/>
        </w:rPr>
        <w:t> </w:t>
      </w:r>
    </w:p>
    <w:p w14:paraId="476EBE09" w14:textId="77777777" w:rsidR="003038E5" w:rsidRPr="003038E5" w:rsidRDefault="003038E5" w:rsidP="003038E5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>Per accedere alla Cartella Stampa completa con immagini in HD:</w:t>
      </w:r>
    </w:p>
    <w:p w14:paraId="7E7D3FD9" w14:textId="77777777" w:rsidR="003038E5" w:rsidRPr="003038E5" w:rsidRDefault="003038E5" w:rsidP="003038E5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hyperlink r:id="rId18" w:history="1">
        <w:r w:rsidRPr="003038E5">
          <w:rPr>
            <w:rFonts w:ascii="Calibri" w:eastAsia="Calibri" w:hAnsi="Calibri" w:cs="Calibri"/>
            <w:color w:val="0563C1"/>
            <w:kern w:val="0"/>
            <w:u w:val="single"/>
          </w:rPr>
          <w:t>https://drive.google.com/drive/folders/1bi9v04RZL2n03QkMiKS7IGH3zPJckA9A?usp=share_link</w:t>
        </w:r>
      </w:hyperlink>
    </w:p>
    <w:p w14:paraId="26076D35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i/>
          <w:iCs/>
          <w:kern w:val="0"/>
        </w:rPr>
        <w:t> </w:t>
      </w:r>
    </w:p>
    <w:p w14:paraId="05F54A06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i/>
          <w:iCs/>
          <w:kern w:val="0"/>
        </w:rPr>
        <w:t xml:space="preserve">Milano, 17 aprile 2023 </w:t>
      </w:r>
      <w:r w:rsidRPr="003038E5">
        <w:rPr>
          <w:rFonts w:ascii="Calibri" w:eastAsia="Calibri" w:hAnsi="Calibri" w:cs="Calibri"/>
          <w:kern w:val="0"/>
        </w:rPr>
        <w:t xml:space="preserve">– </w:t>
      </w:r>
      <w:r w:rsidRPr="003038E5">
        <w:rPr>
          <w:rFonts w:ascii="Calibri" w:eastAsia="Calibri" w:hAnsi="Calibri" w:cs="Calibri"/>
          <w:b/>
          <w:bCs/>
          <w:kern w:val="0"/>
        </w:rPr>
        <w:t xml:space="preserve">Il mondo delle Imprese italiane investe sempre più nella Cultura, </w:t>
      </w:r>
      <w:r w:rsidRPr="003038E5">
        <w:rPr>
          <w:rFonts w:ascii="Calibri" w:eastAsia="Calibri" w:hAnsi="Calibri" w:cs="Calibri"/>
          <w:b/>
          <w:bCs/>
          <w:color w:val="000000"/>
          <w:kern w:val="0"/>
        </w:rPr>
        <w:t>contribuendo ad affermare l’Arte come uno degli asset più rilevanti e distintivi del nostro Paese.</w:t>
      </w:r>
      <w:r w:rsidRPr="003038E5">
        <w:rPr>
          <w:rFonts w:ascii="Calibri" w:eastAsia="Calibri" w:hAnsi="Calibri" w:cs="Calibri"/>
          <w:b/>
          <w:bCs/>
          <w:kern w:val="0"/>
        </w:rPr>
        <w:t xml:space="preserve"> </w:t>
      </w:r>
      <w:r w:rsidRPr="003038E5">
        <w:rPr>
          <w:rFonts w:ascii="Calibri" w:eastAsia="Calibri" w:hAnsi="Calibri" w:cs="Calibri"/>
          <w:kern w:val="0"/>
        </w:rPr>
        <w:t>Un trend in cui la Cultura e l’Impresa insieme si esprimono in varie forme e modalità: dalla tutela e restauro dell'inestimabile patrimonio artistico italiano, alla riqualificazione urbana tramite l’Arte pubblica e la Street Art; da nuove forme di fruizione della Musica dal vivo alla partecipazione dei dipendenti nella creazione di opere e installazioni in Azienda; dalla diffusa promozione dell’Agenda 2030 attraverso percorsi didattici, museali e artistici alla valorizzazione delle qualità artigianali italiane; dalla crescente attenzione ai Musei e agli Archivi d’Impresa alla Innovazione tecnologica e digitale per narrare scenari del presente e del futuro.</w:t>
      </w:r>
    </w:p>
    <w:p w14:paraId="2E256B66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000000"/>
          <w:kern w:val="0"/>
        </w:rPr>
        <w:t> </w:t>
      </w:r>
    </w:p>
    <w:p w14:paraId="6C95E9C4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 xml:space="preserve">È quanto emerge dalla </w:t>
      </w:r>
      <w:r w:rsidRPr="003038E5">
        <w:rPr>
          <w:rFonts w:ascii="Calibri" w:eastAsia="Calibri" w:hAnsi="Calibri" w:cs="Calibri"/>
          <w:b/>
          <w:bCs/>
          <w:kern w:val="0"/>
        </w:rPr>
        <w:t>Short List</w:t>
      </w:r>
      <w:r w:rsidRPr="003038E5">
        <w:rPr>
          <w:rFonts w:ascii="Calibri" w:eastAsia="Calibri" w:hAnsi="Calibri" w:cs="Calibri"/>
          <w:kern w:val="0"/>
        </w:rPr>
        <w:t xml:space="preserve"> </w:t>
      </w:r>
      <w:r w:rsidRPr="003038E5">
        <w:rPr>
          <w:rFonts w:ascii="Calibri" w:eastAsia="Calibri" w:hAnsi="Calibri" w:cs="Calibri"/>
          <w:b/>
          <w:bCs/>
          <w:kern w:val="0"/>
        </w:rPr>
        <w:t>della</w:t>
      </w:r>
      <w:r w:rsidRPr="003038E5">
        <w:rPr>
          <w:rFonts w:ascii="Calibri" w:eastAsia="Calibri" w:hAnsi="Calibri" w:cs="Calibri"/>
          <w:kern w:val="0"/>
        </w:rPr>
        <w:t xml:space="preserve"> </w:t>
      </w:r>
      <w:r w:rsidRPr="003038E5">
        <w:rPr>
          <w:rFonts w:ascii="Calibri" w:eastAsia="Calibri" w:hAnsi="Calibri" w:cs="Calibri"/>
          <w:b/>
          <w:bCs/>
          <w:kern w:val="0"/>
        </w:rPr>
        <w:t>X Edizione del Premio CULTURA + IMPRESA</w:t>
      </w:r>
      <w:r w:rsidRPr="003038E5">
        <w:rPr>
          <w:rFonts w:ascii="Calibri" w:eastAsia="Calibri" w:hAnsi="Calibri" w:cs="Calibri"/>
          <w:kern w:val="0"/>
        </w:rPr>
        <w:t xml:space="preserve">, il riconoscimento </w:t>
      </w:r>
      <w:r w:rsidRPr="003038E5">
        <w:rPr>
          <w:rFonts w:ascii="Calibri" w:eastAsia="Calibri" w:hAnsi="Calibri" w:cs="Calibri"/>
          <w:color w:val="000000"/>
          <w:kern w:val="0"/>
          <w:highlight w:val="white"/>
        </w:rPr>
        <w:t xml:space="preserve">voluto da </w:t>
      </w:r>
      <w:r w:rsidRPr="003038E5">
        <w:rPr>
          <w:rFonts w:ascii="Calibri" w:eastAsia="Calibri" w:hAnsi="Calibri" w:cs="Calibri"/>
          <w:b/>
          <w:bCs/>
          <w:color w:val="000000"/>
          <w:kern w:val="0"/>
          <w:highlight w:val="white"/>
        </w:rPr>
        <w:t>Federculture</w:t>
      </w:r>
      <w:r w:rsidRPr="003038E5">
        <w:rPr>
          <w:rFonts w:ascii="Calibri" w:eastAsia="Calibri" w:hAnsi="Calibri" w:cs="Calibri"/>
          <w:color w:val="000000"/>
          <w:kern w:val="0"/>
          <w:highlight w:val="white"/>
        </w:rPr>
        <w:t xml:space="preserve"> e </w:t>
      </w:r>
      <w:r w:rsidRPr="003038E5">
        <w:rPr>
          <w:rFonts w:ascii="Calibri" w:eastAsia="Calibri" w:hAnsi="Calibri" w:cs="Calibri"/>
          <w:b/>
          <w:bCs/>
          <w:color w:val="000000"/>
          <w:kern w:val="0"/>
          <w:highlight w:val="white"/>
        </w:rPr>
        <w:t xml:space="preserve">The Round </w:t>
      </w:r>
      <w:proofErr w:type="spellStart"/>
      <w:r w:rsidRPr="003038E5">
        <w:rPr>
          <w:rFonts w:ascii="Calibri" w:eastAsia="Calibri" w:hAnsi="Calibri" w:cs="Calibri"/>
          <w:b/>
          <w:bCs/>
          <w:color w:val="000000"/>
          <w:kern w:val="0"/>
          <w:highlight w:val="white"/>
        </w:rPr>
        <w:t>Table</w:t>
      </w:r>
      <w:proofErr w:type="spellEnd"/>
      <w:r w:rsidRPr="003038E5">
        <w:rPr>
          <w:rFonts w:ascii="Calibri" w:eastAsia="Calibri" w:hAnsi="Calibri" w:cs="Calibri"/>
          <w:color w:val="000000"/>
          <w:kern w:val="0"/>
          <w:highlight w:val="white"/>
        </w:rPr>
        <w:t xml:space="preserve"> </w:t>
      </w:r>
      <w:r w:rsidRPr="003038E5">
        <w:rPr>
          <w:rFonts w:ascii="Calibri" w:eastAsia="Calibri" w:hAnsi="Calibri" w:cs="Calibri"/>
          <w:b/>
          <w:bCs/>
          <w:color w:val="000000"/>
          <w:kern w:val="0"/>
        </w:rPr>
        <w:t>progetti di comunicazione</w:t>
      </w:r>
      <w:r w:rsidRPr="003038E5">
        <w:rPr>
          <w:rFonts w:ascii="Calibri" w:eastAsia="Calibri" w:hAnsi="Calibri" w:cs="Calibri"/>
          <w:color w:val="000000"/>
          <w:kern w:val="0"/>
        </w:rPr>
        <w:t xml:space="preserve"> </w:t>
      </w:r>
      <w:r w:rsidRPr="003038E5">
        <w:rPr>
          <w:rFonts w:ascii="Calibri" w:eastAsia="Calibri" w:hAnsi="Calibri" w:cs="Calibri"/>
          <w:kern w:val="0"/>
        </w:rPr>
        <w:t xml:space="preserve">che dal 2013 seleziona, premia e condivide i migliori progetti culturali realizzati in Italia grazie alle Imprese che con la Cultura comunicano e ottengono benefici in reputazione e competitività. In questo percorso cresce significativamente il ruolo dell’Arte contemporanea e dell’Arte pubblica, e si consolida l’attenzione alla Cultura d’Impresa, alla quale per la prima volta quest’anno il Premio dedica una Menzione Speciale, che verrà assegnata </w:t>
      </w:r>
      <w:r w:rsidRPr="003038E5">
        <w:rPr>
          <w:rFonts w:ascii="Calibri" w:eastAsia="Calibri" w:hAnsi="Calibri" w:cs="Calibri"/>
          <w:color w:val="000000"/>
          <w:kern w:val="0"/>
        </w:rPr>
        <w:t>al miglior progetto di narrazione e valorizzazione attraverso la creazione di Archivi, Musei, Mostre temporanee e altre modalità narrative on-off line del Brand Heritage aziendale.</w:t>
      </w:r>
    </w:p>
    <w:p w14:paraId="4E35E981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color w:val="000000"/>
          <w:kern w:val="0"/>
        </w:rPr>
        <w:t> </w:t>
      </w:r>
    </w:p>
    <w:p w14:paraId="054BE9E3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color w:val="000000"/>
          <w:kern w:val="0"/>
          <w:sz w:val="2"/>
          <w:szCs w:val="2"/>
        </w:rPr>
        <w:t> </w:t>
      </w:r>
    </w:p>
    <w:p w14:paraId="4C584BC8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color w:val="000000"/>
          <w:kern w:val="0"/>
        </w:rPr>
        <w:t xml:space="preserve">Il Premio ci restituisce così </w:t>
      </w:r>
      <w:r w:rsidRPr="003038E5">
        <w:rPr>
          <w:rFonts w:ascii="Calibri" w:eastAsia="Calibri" w:hAnsi="Calibri" w:cs="Calibri"/>
          <w:b/>
          <w:bCs/>
          <w:color w:val="000000"/>
          <w:kern w:val="0"/>
        </w:rPr>
        <w:t>una ‘fotografia’ unica del legame sempre più stretto e strategico tra Impresa e Cultura</w:t>
      </w:r>
      <w:r w:rsidRPr="003038E5">
        <w:rPr>
          <w:rFonts w:ascii="Calibri" w:eastAsia="Calibri" w:hAnsi="Calibri" w:cs="Calibri"/>
          <w:color w:val="000000"/>
          <w:kern w:val="0"/>
        </w:rPr>
        <w:t xml:space="preserve">, in particolare attraverso i </w:t>
      </w:r>
      <w:r w:rsidRPr="003038E5">
        <w:rPr>
          <w:rFonts w:ascii="Calibri" w:eastAsia="Calibri" w:hAnsi="Calibri" w:cs="Calibri"/>
          <w:b/>
          <w:bCs/>
          <w:color w:val="000000"/>
          <w:kern w:val="0"/>
        </w:rPr>
        <w:t>2</w:t>
      </w:r>
      <w:r w:rsidRPr="003038E5">
        <w:rPr>
          <w:rFonts w:ascii="Calibri" w:eastAsia="Calibri" w:hAnsi="Calibri" w:cs="Calibri"/>
          <w:b/>
          <w:bCs/>
          <w:kern w:val="0"/>
        </w:rPr>
        <w:t>2</w:t>
      </w:r>
      <w:r w:rsidRPr="003038E5">
        <w:rPr>
          <w:rFonts w:ascii="Calibri" w:eastAsia="Calibri" w:hAnsi="Calibri" w:cs="Calibri"/>
          <w:b/>
          <w:bCs/>
          <w:color w:val="000000"/>
          <w:kern w:val="0"/>
        </w:rPr>
        <w:t xml:space="preserve"> Progetti</w:t>
      </w:r>
      <w:r w:rsidRPr="003038E5">
        <w:rPr>
          <w:rFonts w:ascii="Calibri" w:eastAsia="Calibri" w:hAnsi="Calibri" w:cs="Calibri"/>
          <w:color w:val="000000"/>
          <w:kern w:val="0"/>
        </w:rPr>
        <w:t xml:space="preserve"> selezionati tra i </w:t>
      </w:r>
      <w:r w:rsidRPr="003038E5">
        <w:rPr>
          <w:rFonts w:ascii="Calibri" w:eastAsia="Calibri" w:hAnsi="Calibri" w:cs="Calibri"/>
          <w:b/>
          <w:bCs/>
          <w:color w:val="000000"/>
          <w:kern w:val="0"/>
        </w:rPr>
        <w:t>13</w:t>
      </w:r>
      <w:r w:rsidRPr="003038E5">
        <w:rPr>
          <w:rFonts w:ascii="Calibri" w:eastAsia="Calibri" w:hAnsi="Calibri" w:cs="Calibri"/>
          <w:b/>
          <w:bCs/>
          <w:kern w:val="0"/>
        </w:rPr>
        <w:t>2</w:t>
      </w:r>
      <w:r w:rsidRPr="003038E5">
        <w:rPr>
          <w:rFonts w:ascii="Calibri" w:eastAsia="Calibri" w:hAnsi="Calibri" w:cs="Calibri"/>
          <w:b/>
          <w:bCs/>
          <w:color w:val="000000"/>
          <w:kern w:val="0"/>
        </w:rPr>
        <w:t xml:space="preserve"> </w:t>
      </w:r>
      <w:r w:rsidRPr="003038E5">
        <w:rPr>
          <w:rFonts w:ascii="Calibri" w:eastAsia="Calibri" w:hAnsi="Calibri" w:cs="Calibri"/>
          <w:color w:val="000000"/>
          <w:kern w:val="0"/>
        </w:rPr>
        <w:t xml:space="preserve">che si sono candidati sulla </w:t>
      </w:r>
      <w:r w:rsidRPr="003038E5">
        <w:rPr>
          <w:rFonts w:ascii="Calibri" w:eastAsia="Calibri" w:hAnsi="Calibri" w:cs="Calibri"/>
          <w:b/>
          <w:bCs/>
          <w:color w:val="000000"/>
          <w:kern w:val="0"/>
        </w:rPr>
        <w:t>piattaforma Idea360</w:t>
      </w:r>
      <w:r w:rsidRPr="003038E5">
        <w:rPr>
          <w:rFonts w:ascii="Calibri" w:eastAsia="Calibri" w:hAnsi="Calibri" w:cs="Calibri"/>
          <w:color w:val="000000"/>
          <w:kern w:val="0"/>
        </w:rPr>
        <w:t xml:space="preserve"> della </w:t>
      </w:r>
      <w:r w:rsidRPr="003038E5">
        <w:rPr>
          <w:rFonts w:ascii="Calibri" w:eastAsia="Calibri" w:hAnsi="Calibri" w:cs="Calibri"/>
          <w:b/>
          <w:bCs/>
          <w:color w:val="000000"/>
          <w:kern w:val="0"/>
        </w:rPr>
        <w:t>Fondazione Italiana Accenture</w:t>
      </w:r>
      <w:r w:rsidRPr="003038E5">
        <w:rPr>
          <w:rFonts w:ascii="Calibri" w:eastAsia="Calibri" w:hAnsi="Calibri" w:cs="Calibri"/>
          <w:color w:val="000000"/>
          <w:kern w:val="0"/>
        </w:rPr>
        <w:t xml:space="preserve">.  Una fotografia nazionale - i progetti sono pervenuti da 16 Regioni, dove la maggiore vitalità è espressa da Lombardia, Emilia-Romagna, Lazio, Piemonte e Toscana - e composita: protagonisti sono istituzioni, operatori culturali e imprese delle più diverse dimensioni e tipologie, a conferma che questo è </w:t>
      </w:r>
      <w:proofErr w:type="gramStart"/>
      <w:r w:rsidRPr="003038E5">
        <w:rPr>
          <w:rFonts w:ascii="Calibri" w:eastAsia="Calibri" w:hAnsi="Calibri" w:cs="Calibri"/>
          <w:color w:val="000000"/>
          <w:kern w:val="0"/>
        </w:rPr>
        <w:t>un trend diffuso</w:t>
      </w:r>
      <w:proofErr w:type="gramEnd"/>
      <w:r w:rsidRPr="003038E5">
        <w:rPr>
          <w:rFonts w:ascii="Calibri" w:eastAsia="Calibri" w:hAnsi="Calibri" w:cs="Calibri"/>
          <w:color w:val="000000"/>
          <w:kern w:val="0"/>
        </w:rPr>
        <w:t xml:space="preserve"> e di crescente potenziale.</w:t>
      </w:r>
    </w:p>
    <w:p w14:paraId="726018D6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color w:val="000000"/>
          <w:kern w:val="0"/>
        </w:rPr>
        <w:t> </w:t>
      </w:r>
    </w:p>
    <w:p w14:paraId="6BA5BA22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color w:val="000000"/>
          <w:kern w:val="0"/>
          <w:sz w:val="4"/>
          <w:szCs w:val="4"/>
        </w:rPr>
        <w:t> </w:t>
      </w:r>
    </w:p>
    <w:p w14:paraId="4FE295DF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>“</w:t>
      </w:r>
      <w:r w:rsidRPr="003038E5">
        <w:rPr>
          <w:rFonts w:ascii="Calibri" w:eastAsia="Calibri" w:hAnsi="Calibri" w:cs="Calibri"/>
          <w:i/>
          <w:iCs/>
          <w:kern w:val="0"/>
        </w:rPr>
        <w:t>La collaborazione tra il ‘Sistema Impresa’ e il ‘Sistema Cultura’ è cambiato profondamente negli ultimi 10 anni</w:t>
      </w:r>
      <w:r w:rsidRPr="003038E5">
        <w:rPr>
          <w:rFonts w:ascii="Calibri" w:eastAsia="Calibri" w:hAnsi="Calibri" w:cs="Calibri"/>
          <w:kern w:val="0"/>
        </w:rPr>
        <w:t xml:space="preserve"> – segnala </w:t>
      </w:r>
      <w:r w:rsidRPr="003038E5">
        <w:rPr>
          <w:rFonts w:ascii="Calibri" w:eastAsia="Calibri" w:hAnsi="Calibri" w:cs="Calibri"/>
          <w:b/>
          <w:bCs/>
          <w:kern w:val="0"/>
        </w:rPr>
        <w:t>Francesco Moneta, presidente del Comitato CULTURA+IMPRESA</w:t>
      </w:r>
      <w:r w:rsidRPr="003038E5">
        <w:rPr>
          <w:rFonts w:ascii="Calibri" w:eastAsia="Calibri" w:hAnsi="Calibri" w:cs="Calibri"/>
          <w:kern w:val="0"/>
        </w:rPr>
        <w:t xml:space="preserve"> – </w:t>
      </w:r>
      <w:r w:rsidRPr="003038E5">
        <w:rPr>
          <w:rFonts w:ascii="Calibri" w:eastAsia="Calibri" w:hAnsi="Calibri" w:cs="Calibri"/>
          <w:i/>
          <w:iCs/>
          <w:kern w:val="0"/>
        </w:rPr>
        <w:t>Quando il Premio è nato, nel 2013, le aziende vivevano le ‘Sponsorizzazioni’ reattivamente, mirando prevalentemente a ritorni tattici e in visibilità.</w:t>
      </w:r>
    </w:p>
    <w:p w14:paraId="429C7F07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i/>
          <w:iCs/>
          <w:kern w:val="0"/>
        </w:rPr>
        <w:t xml:space="preserve">Oggi cercano e creano ‘Partnership’ strategiche e continuative, trovano nelle Arti e nella Cultura risposte efficaci ai propri percorsi di Responsabilità Sociale e affermazione reputazionale. Imprenditori e Manager partecipano attivamente e talvolta creativamente alla co-generazione di progetti dove la capacità di coniugare competenze del Pubblico e del Privato rappresenta un asset importante per il nostro Paese. </w:t>
      </w:r>
    </w:p>
    <w:p w14:paraId="08C2026B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i/>
          <w:iCs/>
          <w:kern w:val="0"/>
        </w:rPr>
        <w:t>A beneficiarne sono gli utenti e i frequentatori delle Arti, che fruiscono di contenuti più ricchi e spesso meglio comunicati; le collettività per le quali la Cultura rappresenta anche un driver di sviluppo economico e occupazionale; i dipendenti  che sono spesso chiamati a partecipare attivamente ai progetti culturali  delle proprie Aziende; le Istituzioni culturali pubbliche e private, per le quali le Imprese si possono rivelare un formidabile alleato, portatore non solo di risorse economiche ma anche di competenze professionali e di comunicazione”.</w:t>
      </w:r>
    </w:p>
    <w:p w14:paraId="15E3724E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000000"/>
          <w:kern w:val="0"/>
          <w:sz w:val="12"/>
          <w:szCs w:val="12"/>
        </w:rPr>
        <w:t> </w:t>
      </w:r>
    </w:p>
    <w:p w14:paraId="51A4CCFD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color w:val="000000"/>
          <w:kern w:val="0"/>
        </w:rPr>
        <w:t xml:space="preserve">Istituzioni e operatori culturali pubblici e privati, Aziende, Fondazioni erogative e Agenzie di comunicazione sono quindi i protagonisti di questa alleanza che verrà celebrata </w:t>
      </w:r>
      <w:r w:rsidRPr="003038E5">
        <w:rPr>
          <w:rFonts w:ascii="Calibri" w:eastAsia="Calibri" w:hAnsi="Calibri" w:cs="Calibri"/>
          <w:kern w:val="0"/>
        </w:rPr>
        <w:t>il</w:t>
      </w:r>
      <w:r w:rsidRPr="003038E5">
        <w:rPr>
          <w:rFonts w:ascii="Calibri" w:eastAsia="Calibri" w:hAnsi="Calibri" w:cs="Calibri"/>
          <w:b/>
          <w:bCs/>
          <w:kern w:val="0"/>
        </w:rPr>
        <w:t xml:space="preserve"> 12 giugno </w:t>
      </w:r>
      <w:r w:rsidRPr="003038E5">
        <w:rPr>
          <w:rFonts w:ascii="Calibri" w:eastAsia="Calibri" w:hAnsi="Calibri" w:cs="Calibri"/>
          <w:kern w:val="0"/>
        </w:rPr>
        <w:t xml:space="preserve">con il consueto </w:t>
      </w:r>
      <w:r w:rsidRPr="003038E5">
        <w:rPr>
          <w:rFonts w:ascii="Calibri" w:eastAsia="Calibri" w:hAnsi="Calibri" w:cs="Calibri"/>
          <w:b/>
          <w:bCs/>
          <w:kern w:val="0"/>
        </w:rPr>
        <w:t>Workshop di Premiazione</w:t>
      </w:r>
      <w:r w:rsidRPr="003038E5">
        <w:rPr>
          <w:rFonts w:ascii="Calibri" w:eastAsia="Calibri" w:hAnsi="Calibri" w:cs="Calibri"/>
          <w:kern w:val="0"/>
        </w:rPr>
        <w:t xml:space="preserve"> che quest’anno per la prima volta si svolgerà a </w:t>
      </w:r>
      <w:r w:rsidRPr="003038E5">
        <w:rPr>
          <w:rFonts w:ascii="Calibri" w:eastAsia="Calibri" w:hAnsi="Calibri" w:cs="Calibri"/>
          <w:b/>
          <w:bCs/>
          <w:kern w:val="0"/>
        </w:rPr>
        <w:t>Roma</w:t>
      </w:r>
      <w:r w:rsidRPr="003038E5">
        <w:rPr>
          <w:rFonts w:ascii="Calibri" w:eastAsia="Calibri" w:hAnsi="Calibri" w:cs="Calibri"/>
          <w:kern w:val="0"/>
        </w:rPr>
        <w:t xml:space="preserve">, ospiti della sede di </w:t>
      </w:r>
      <w:r w:rsidRPr="003038E5">
        <w:rPr>
          <w:rFonts w:ascii="Calibri" w:eastAsia="Calibri" w:hAnsi="Calibri" w:cs="Calibri"/>
          <w:b/>
          <w:bCs/>
          <w:kern w:val="0"/>
        </w:rPr>
        <w:t xml:space="preserve">Associazione Civita. </w:t>
      </w:r>
      <w:r w:rsidRPr="003038E5">
        <w:rPr>
          <w:rFonts w:ascii="Calibri" w:eastAsia="Calibri" w:hAnsi="Calibri" w:cs="Calibri"/>
          <w:kern w:val="0"/>
        </w:rPr>
        <w:t>Qui verranno assegnati</w:t>
      </w:r>
      <w:r w:rsidRPr="003038E5">
        <w:rPr>
          <w:rFonts w:ascii="Calibri" w:eastAsia="Calibri" w:hAnsi="Calibri" w:cs="Calibri"/>
          <w:b/>
          <w:bCs/>
          <w:kern w:val="0"/>
        </w:rPr>
        <w:t xml:space="preserve"> 3 Primi Premi di Categoria</w:t>
      </w:r>
      <w:r w:rsidRPr="003038E5">
        <w:rPr>
          <w:rFonts w:ascii="Calibri" w:eastAsia="Calibri" w:hAnsi="Calibri" w:cs="Calibri"/>
          <w:kern w:val="0"/>
        </w:rPr>
        <w:t xml:space="preserve"> (</w:t>
      </w:r>
      <w:r w:rsidRPr="003038E5">
        <w:rPr>
          <w:rFonts w:ascii="Calibri" w:eastAsia="Calibri" w:hAnsi="Calibri" w:cs="Calibri"/>
          <w:b/>
          <w:bCs/>
          <w:kern w:val="0"/>
        </w:rPr>
        <w:t>Sponsorizzazioni e Partnership Culturali, Produzioni Culturali d’Impresa e Art Bonus d’Impresa</w:t>
      </w:r>
      <w:r w:rsidRPr="003038E5">
        <w:rPr>
          <w:rFonts w:ascii="Calibri" w:eastAsia="Calibri" w:hAnsi="Calibri" w:cs="Calibri"/>
          <w:kern w:val="0"/>
        </w:rPr>
        <w:t xml:space="preserve">) e </w:t>
      </w:r>
      <w:r w:rsidRPr="003038E5">
        <w:rPr>
          <w:rFonts w:ascii="Calibri" w:eastAsia="Calibri" w:hAnsi="Calibri" w:cs="Calibri"/>
          <w:b/>
          <w:bCs/>
          <w:kern w:val="0"/>
        </w:rPr>
        <w:t>5 Menzioni Speciali</w:t>
      </w:r>
      <w:r w:rsidRPr="003038E5">
        <w:rPr>
          <w:rFonts w:ascii="Calibri" w:eastAsia="Calibri" w:hAnsi="Calibri" w:cs="Calibri"/>
          <w:kern w:val="0"/>
        </w:rPr>
        <w:t xml:space="preserve">: la new entry </w:t>
      </w:r>
      <w:r w:rsidRPr="003038E5">
        <w:rPr>
          <w:rFonts w:ascii="Calibri" w:eastAsia="Calibri" w:hAnsi="Calibri" w:cs="Calibri"/>
          <w:b/>
          <w:bCs/>
          <w:i/>
          <w:iCs/>
          <w:kern w:val="0"/>
        </w:rPr>
        <w:t>Cultura d’Impresa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b/>
          <w:bCs/>
          <w:i/>
          <w:iCs/>
          <w:kern w:val="0"/>
        </w:rPr>
        <w:t xml:space="preserve">Digital Innovation in </w:t>
      </w:r>
      <w:proofErr w:type="spellStart"/>
      <w:r w:rsidRPr="003038E5">
        <w:rPr>
          <w:rFonts w:ascii="Calibri" w:eastAsia="Calibri" w:hAnsi="Calibri" w:cs="Calibri"/>
          <w:b/>
          <w:bCs/>
          <w:i/>
          <w:iCs/>
          <w:kern w:val="0"/>
        </w:rPr>
        <w:t>Arts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 </w:t>
      </w:r>
      <w:r w:rsidRPr="003038E5">
        <w:rPr>
          <w:rFonts w:ascii="Calibri" w:eastAsia="Calibri" w:hAnsi="Calibri" w:cs="Calibri"/>
          <w:kern w:val="0"/>
        </w:rPr>
        <w:t xml:space="preserve">(in collaborazione con Fondazione Italiana Accenture), </w:t>
      </w:r>
      <w:r w:rsidRPr="003038E5">
        <w:rPr>
          <w:rFonts w:ascii="Calibri" w:eastAsia="Calibri" w:hAnsi="Calibri" w:cs="Calibri"/>
          <w:b/>
          <w:bCs/>
          <w:i/>
          <w:iCs/>
          <w:kern w:val="0"/>
        </w:rPr>
        <w:t xml:space="preserve">CCR – Corporate Cultural </w:t>
      </w:r>
      <w:proofErr w:type="spellStart"/>
      <w:r w:rsidRPr="003038E5">
        <w:rPr>
          <w:rFonts w:ascii="Calibri" w:eastAsia="Calibri" w:hAnsi="Calibri" w:cs="Calibri"/>
          <w:b/>
          <w:bCs/>
          <w:i/>
          <w:iCs/>
          <w:kern w:val="0"/>
        </w:rPr>
        <w:t>Responsibility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 </w:t>
      </w:r>
      <w:r w:rsidRPr="003038E5">
        <w:rPr>
          <w:rFonts w:ascii="Calibri" w:eastAsia="Calibri" w:hAnsi="Calibri" w:cs="Calibri"/>
          <w:kern w:val="0"/>
        </w:rPr>
        <w:t xml:space="preserve">(in collaborazione con il Salone della CSR e dell’Innovazione sociale), </w:t>
      </w:r>
      <w:r w:rsidRPr="003038E5">
        <w:rPr>
          <w:rFonts w:ascii="Calibri" w:eastAsia="Calibri" w:hAnsi="Calibri" w:cs="Calibri"/>
          <w:b/>
          <w:bCs/>
          <w:i/>
          <w:iCs/>
          <w:kern w:val="0"/>
        </w:rPr>
        <w:t xml:space="preserve">Networking in </w:t>
      </w:r>
      <w:proofErr w:type="spellStart"/>
      <w:r w:rsidRPr="003038E5">
        <w:rPr>
          <w:rFonts w:ascii="Calibri" w:eastAsia="Calibri" w:hAnsi="Calibri" w:cs="Calibri"/>
          <w:b/>
          <w:bCs/>
          <w:i/>
          <w:iCs/>
          <w:kern w:val="0"/>
        </w:rPr>
        <w:t>Arts</w:t>
      </w:r>
      <w:proofErr w:type="spellEnd"/>
      <w:r w:rsidRPr="003038E5">
        <w:rPr>
          <w:rFonts w:ascii="Calibri" w:eastAsia="Calibri" w:hAnsi="Calibri" w:cs="Calibri"/>
          <w:kern w:val="0"/>
        </w:rPr>
        <w:t xml:space="preserve"> e </w:t>
      </w:r>
      <w:r w:rsidRPr="003038E5">
        <w:rPr>
          <w:rFonts w:ascii="Calibri" w:eastAsia="Calibri" w:hAnsi="Calibri" w:cs="Calibri"/>
          <w:b/>
          <w:bCs/>
          <w:i/>
          <w:iCs/>
          <w:kern w:val="0"/>
        </w:rPr>
        <w:t>Arte Contemporanea + Impresa</w:t>
      </w:r>
      <w:r w:rsidRPr="003038E5">
        <w:rPr>
          <w:rFonts w:ascii="Calibri" w:eastAsia="Calibri" w:hAnsi="Calibri" w:cs="Calibri"/>
          <w:kern w:val="0"/>
        </w:rPr>
        <w:t>.</w:t>
      </w:r>
    </w:p>
    <w:p w14:paraId="3A58D7A8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000000"/>
          <w:kern w:val="0"/>
        </w:rPr>
        <w:t> </w:t>
      </w:r>
    </w:p>
    <w:p w14:paraId="7D562863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 xml:space="preserve">Ai vincitori delle tre categorie principali verranno consegnati i nuovi </w:t>
      </w:r>
      <w:r w:rsidRPr="003038E5">
        <w:rPr>
          <w:rFonts w:ascii="Calibri" w:eastAsia="Calibri" w:hAnsi="Calibri" w:cs="Calibri"/>
          <w:i/>
          <w:iCs/>
          <w:kern w:val="0"/>
        </w:rPr>
        <w:t>Premi d’Artista</w:t>
      </w:r>
      <w:r w:rsidRPr="003038E5">
        <w:rPr>
          <w:rFonts w:ascii="Calibri" w:eastAsia="Calibri" w:hAnsi="Calibri" w:cs="Calibri"/>
          <w:kern w:val="0"/>
        </w:rPr>
        <w:t xml:space="preserve">, mentre alle Menzioni Speciali saranno riservati i </w:t>
      </w:r>
      <w:r w:rsidRPr="003038E5">
        <w:rPr>
          <w:rFonts w:ascii="Calibri" w:eastAsia="Calibri" w:hAnsi="Calibri" w:cs="Calibri"/>
          <w:i/>
          <w:iCs/>
          <w:kern w:val="0"/>
        </w:rPr>
        <w:t>Premi formativi</w:t>
      </w:r>
      <w:r w:rsidRPr="003038E5">
        <w:rPr>
          <w:rFonts w:ascii="Calibri" w:eastAsia="Calibri" w:hAnsi="Calibri" w:cs="Calibri"/>
          <w:kern w:val="0"/>
        </w:rPr>
        <w:t xml:space="preserve">, Master in management e promozione culturale offerti da </w:t>
      </w:r>
      <w:r w:rsidRPr="003038E5">
        <w:rPr>
          <w:rFonts w:ascii="Calibri" w:eastAsia="Calibri" w:hAnsi="Calibri" w:cs="Calibri"/>
          <w:b/>
          <w:bCs/>
          <w:kern w:val="0"/>
        </w:rPr>
        <w:t xml:space="preserve">Fondazione </w:t>
      </w:r>
      <w:proofErr w:type="spellStart"/>
      <w:r w:rsidRPr="003038E5">
        <w:rPr>
          <w:rFonts w:ascii="Calibri" w:eastAsia="Calibri" w:hAnsi="Calibri" w:cs="Calibri"/>
          <w:b/>
          <w:bCs/>
          <w:kern w:val="0"/>
        </w:rPr>
        <w:t>Fitzcarraldo</w:t>
      </w:r>
      <w:proofErr w:type="spellEnd"/>
      <w:r w:rsidRPr="003038E5">
        <w:rPr>
          <w:rFonts w:ascii="Calibri" w:eastAsia="Calibri" w:hAnsi="Calibri" w:cs="Calibri"/>
          <w:b/>
          <w:bCs/>
          <w:kern w:val="0"/>
        </w:rPr>
        <w:t>, Università IULM, Luiss Business School, 24ORE Business School e UPA</w:t>
      </w:r>
      <w:r w:rsidRPr="003038E5">
        <w:rPr>
          <w:rFonts w:ascii="Calibri" w:eastAsia="Calibri" w:hAnsi="Calibri" w:cs="Calibri"/>
          <w:kern w:val="0"/>
        </w:rPr>
        <w:t>.</w:t>
      </w:r>
    </w:p>
    <w:p w14:paraId="6D584E6E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000000"/>
          <w:kern w:val="0"/>
        </w:rPr>
        <w:t> </w:t>
      </w:r>
    </w:p>
    <w:p w14:paraId="6FC5C486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 xml:space="preserve">Quest’anno, in occasione della X Edizione del Premio, è prevista una ulteriore novità: </w:t>
      </w:r>
      <w:r w:rsidRPr="003038E5">
        <w:rPr>
          <w:rFonts w:ascii="Calibri" w:eastAsia="Calibri" w:hAnsi="Calibri" w:cs="Calibri"/>
          <w:color w:val="000000"/>
          <w:kern w:val="0"/>
        </w:rPr>
        <w:t>il Comitato CULTURA + IMPRESA ha avviato insieme all’</w:t>
      </w:r>
      <w:r w:rsidRPr="003038E5">
        <w:rPr>
          <w:rFonts w:ascii="Calibri" w:eastAsia="Calibri" w:hAnsi="Calibri" w:cs="Calibri"/>
          <w:b/>
          <w:bCs/>
          <w:color w:val="000000"/>
          <w:kern w:val="0"/>
        </w:rPr>
        <w:t xml:space="preserve">Università IULM </w:t>
      </w:r>
      <w:r w:rsidRPr="003038E5">
        <w:rPr>
          <w:rFonts w:ascii="Calibri" w:eastAsia="Calibri" w:hAnsi="Calibri" w:cs="Calibri"/>
          <w:color w:val="000000"/>
          <w:kern w:val="0"/>
        </w:rPr>
        <w:t xml:space="preserve">la fase empirica di sviluppo del </w:t>
      </w:r>
      <w:r w:rsidRPr="003038E5">
        <w:rPr>
          <w:rFonts w:ascii="Calibri" w:eastAsia="Calibri" w:hAnsi="Calibri" w:cs="Calibri"/>
          <w:b/>
          <w:bCs/>
          <w:color w:val="000000"/>
          <w:kern w:val="0"/>
        </w:rPr>
        <w:t xml:space="preserve">VAAS – Value Analysis in </w:t>
      </w:r>
      <w:proofErr w:type="spellStart"/>
      <w:r w:rsidRPr="003038E5">
        <w:rPr>
          <w:rFonts w:ascii="Calibri" w:eastAsia="Calibri" w:hAnsi="Calibri" w:cs="Calibri"/>
          <w:b/>
          <w:bCs/>
          <w:color w:val="000000"/>
          <w:kern w:val="0"/>
        </w:rPr>
        <w:t>Arts</w:t>
      </w:r>
      <w:proofErr w:type="spellEnd"/>
      <w:r w:rsidRPr="003038E5">
        <w:rPr>
          <w:rFonts w:ascii="Calibri" w:eastAsia="Calibri" w:hAnsi="Calibri" w:cs="Calibri"/>
          <w:b/>
          <w:bCs/>
          <w:color w:val="000000"/>
          <w:kern w:val="0"/>
        </w:rPr>
        <w:t xml:space="preserve"> Sponsorship</w:t>
      </w:r>
      <w:r w:rsidRPr="003038E5">
        <w:rPr>
          <w:rFonts w:ascii="Calibri" w:eastAsia="Calibri" w:hAnsi="Calibri" w:cs="Calibri"/>
          <w:color w:val="000000"/>
          <w:kern w:val="0"/>
        </w:rPr>
        <w:t>, il primo modello di valutazione e misurazione dell’impatto delle Sponsorizzazioni e Partnership Culturali, con il fine di monitorare 9 Progetti già realizzati nel corso del 2022. Il decimo progetto monitorato pro bono sarà il vincitore della Sezione Sponsorizzazioni e Partnership Culturali della X Edizione del Premio CULTURA + IMPRESA. Questo per sottolineare sempre più l’importanza che queste iniziative assumono in chiave di impatto sul territorio e di responsabilità sociale da parte delle Imprese coinvolte.</w:t>
      </w:r>
    </w:p>
    <w:p w14:paraId="11113E8C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000000"/>
          <w:kern w:val="0"/>
        </w:rPr>
        <w:t> </w:t>
      </w:r>
    </w:p>
    <w:p w14:paraId="5D9929B2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 xml:space="preserve">Patrocinatori e Partner attivi del Premio CULTURA + IMPRESA 2022-2023 sono: </w:t>
      </w:r>
      <w:r w:rsidRPr="003038E5">
        <w:rPr>
          <w:rFonts w:ascii="Calibri" w:eastAsia="Calibri" w:hAnsi="Calibri" w:cs="Calibri"/>
          <w:b/>
          <w:bCs/>
          <w:i/>
          <w:iCs/>
          <w:kern w:val="0"/>
        </w:rPr>
        <w:t xml:space="preserve">Comune di Milano, ACRI, ALES, ANCI, </w:t>
      </w:r>
      <w:proofErr w:type="spellStart"/>
      <w:r w:rsidRPr="003038E5">
        <w:rPr>
          <w:rFonts w:ascii="Calibri" w:eastAsia="Calibri" w:hAnsi="Calibri" w:cs="Calibri"/>
          <w:b/>
          <w:bCs/>
          <w:i/>
          <w:iCs/>
          <w:kern w:val="0"/>
        </w:rPr>
        <w:t>Assif</w:t>
      </w:r>
      <w:proofErr w:type="spellEnd"/>
      <w:r w:rsidRPr="003038E5">
        <w:rPr>
          <w:rFonts w:ascii="Calibri" w:eastAsia="Calibri" w:hAnsi="Calibri" w:cs="Calibri"/>
          <w:b/>
          <w:bCs/>
          <w:i/>
          <w:iCs/>
          <w:kern w:val="0"/>
        </w:rPr>
        <w:t xml:space="preserve">, </w:t>
      </w:r>
      <w:proofErr w:type="spellStart"/>
      <w:r w:rsidRPr="003038E5">
        <w:rPr>
          <w:rFonts w:ascii="Calibri" w:eastAsia="Calibri" w:hAnsi="Calibri" w:cs="Calibri"/>
          <w:b/>
          <w:bCs/>
          <w:i/>
          <w:iCs/>
          <w:kern w:val="0"/>
        </w:rPr>
        <w:t>Assifero</w:t>
      </w:r>
      <w:proofErr w:type="spellEnd"/>
      <w:r w:rsidRPr="003038E5">
        <w:rPr>
          <w:rFonts w:ascii="Calibri" w:eastAsia="Calibri" w:hAnsi="Calibri" w:cs="Calibri"/>
          <w:b/>
          <w:bCs/>
          <w:i/>
          <w:iCs/>
          <w:kern w:val="0"/>
        </w:rPr>
        <w:t xml:space="preserve">, Associazione Civita, CCW, Federculture, FERPI, Fondazione Cariplo, Fondazione Italiana Accenture, Fondazione Sodalitas, GAI, </w:t>
      </w:r>
      <w:proofErr w:type="spellStart"/>
      <w:r w:rsidRPr="003038E5">
        <w:rPr>
          <w:rFonts w:ascii="Calibri" w:eastAsia="Calibri" w:hAnsi="Calibri" w:cs="Calibri"/>
          <w:b/>
          <w:bCs/>
          <w:i/>
          <w:iCs/>
          <w:kern w:val="0"/>
        </w:rPr>
        <w:t>Prioritalia</w:t>
      </w:r>
      <w:proofErr w:type="spellEnd"/>
      <w:r w:rsidRPr="003038E5">
        <w:rPr>
          <w:rFonts w:ascii="Calibri" w:eastAsia="Calibri" w:hAnsi="Calibri" w:cs="Calibri"/>
          <w:b/>
          <w:bCs/>
          <w:i/>
          <w:iCs/>
          <w:kern w:val="0"/>
        </w:rPr>
        <w:t xml:space="preserve">, Regione Lombardia, Salone della CSR e dell’Innovazione Sociale, Symbola, UNA. </w:t>
      </w:r>
      <w:r w:rsidRPr="003038E5">
        <w:rPr>
          <w:rFonts w:ascii="Calibri" w:eastAsia="Calibri" w:hAnsi="Calibri" w:cs="Calibri"/>
          <w:b/>
          <w:bCs/>
          <w:kern w:val="0"/>
        </w:rPr>
        <w:t xml:space="preserve">Media partner: </w:t>
      </w:r>
      <w:proofErr w:type="spellStart"/>
      <w:r w:rsidRPr="003038E5">
        <w:rPr>
          <w:rFonts w:ascii="Calibri" w:eastAsia="Calibri" w:hAnsi="Calibri" w:cs="Calibri"/>
          <w:b/>
          <w:bCs/>
          <w:i/>
          <w:iCs/>
          <w:kern w:val="0"/>
        </w:rPr>
        <w:t>AgCult</w:t>
      </w:r>
      <w:proofErr w:type="spellEnd"/>
      <w:r w:rsidRPr="003038E5">
        <w:rPr>
          <w:rFonts w:ascii="Calibri" w:eastAsia="Calibri" w:hAnsi="Calibri" w:cs="Calibri"/>
          <w:b/>
          <w:bCs/>
          <w:i/>
          <w:iCs/>
          <w:kern w:val="0"/>
        </w:rPr>
        <w:t xml:space="preserve">, </w:t>
      </w:r>
      <w:proofErr w:type="spellStart"/>
      <w:r w:rsidRPr="003038E5">
        <w:rPr>
          <w:rFonts w:ascii="Calibri" w:eastAsia="Calibri" w:hAnsi="Calibri" w:cs="Calibri"/>
          <w:b/>
          <w:bCs/>
          <w:i/>
          <w:iCs/>
          <w:kern w:val="0"/>
        </w:rPr>
        <w:t>Artribune</w:t>
      </w:r>
      <w:proofErr w:type="spellEnd"/>
      <w:r w:rsidRPr="003038E5">
        <w:rPr>
          <w:rFonts w:ascii="Calibri" w:eastAsia="Calibri" w:hAnsi="Calibri" w:cs="Calibri"/>
          <w:b/>
          <w:bCs/>
          <w:i/>
          <w:iCs/>
          <w:kern w:val="0"/>
        </w:rPr>
        <w:t>, Il Giornale dell’Arte e Prima Comunicazione.</w:t>
      </w:r>
    </w:p>
    <w:p w14:paraId="57E16B47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000000"/>
          <w:kern w:val="0"/>
        </w:rPr>
        <w:t> </w:t>
      </w:r>
    </w:p>
    <w:p w14:paraId="7DDD65EB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000000"/>
          <w:kern w:val="0"/>
        </w:rPr>
        <w:t> </w:t>
      </w:r>
    </w:p>
    <w:p w14:paraId="319BF47D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>Per maggiori informazioni</w:t>
      </w:r>
      <w:r w:rsidRPr="003038E5">
        <w:rPr>
          <w:rFonts w:ascii="Calibri" w:eastAsia="Calibri" w:hAnsi="Calibri" w:cs="Calibri"/>
          <w:color w:val="000000"/>
          <w:kern w:val="0"/>
        </w:rPr>
        <w:t>:</w:t>
      </w:r>
      <w:r w:rsidRPr="003038E5">
        <w:rPr>
          <w:rFonts w:ascii="Calibri" w:eastAsia="Calibri" w:hAnsi="Calibri" w:cs="Calibri"/>
          <w:color w:val="ED7D31"/>
          <w:kern w:val="0"/>
        </w:rPr>
        <w:t xml:space="preserve"> </w:t>
      </w:r>
      <w:hyperlink r:id="rId19" w:history="1">
        <w:r w:rsidRPr="003038E5">
          <w:rPr>
            <w:rFonts w:ascii="Calibri" w:eastAsia="Calibri" w:hAnsi="Calibri" w:cs="Calibri"/>
            <w:color w:val="FFA502"/>
            <w:kern w:val="0"/>
            <w:u w:val="single"/>
          </w:rPr>
          <w:t>www.culturapiuimpresa.it</w:t>
        </w:r>
      </w:hyperlink>
      <w:r w:rsidRPr="003038E5">
        <w:rPr>
          <w:rFonts w:ascii="Calibri" w:eastAsia="Calibri" w:hAnsi="Calibri" w:cs="Calibri"/>
          <w:color w:val="FFA502"/>
          <w:kern w:val="0"/>
          <w:u w:val="single"/>
        </w:rPr>
        <w:t xml:space="preserve">  </w:t>
      </w:r>
    </w:p>
    <w:p w14:paraId="46FF2CA9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 xml:space="preserve">Ufficio Stampa – Federico Manzoni | </w:t>
      </w:r>
      <w:hyperlink r:id="rId20" w:history="1">
        <w:r w:rsidRPr="003038E5">
          <w:rPr>
            <w:rFonts w:ascii="Calibri" w:eastAsia="Calibri" w:hAnsi="Calibri" w:cs="Calibri"/>
            <w:color w:val="FFA502"/>
            <w:kern w:val="0"/>
            <w:u w:val="single"/>
          </w:rPr>
          <w:t>federico.manzoni@theroundtable.it</w:t>
        </w:r>
      </w:hyperlink>
      <w:r w:rsidRPr="003038E5">
        <w:rPr>
          <w:rFonts w:ascii="Calibri" w:eastAsia="Calibri" w:hAnsi="Calibri" w:cs="Calibri"/>
          <w:color w:val="FF9900"/>
          <w:kern w:val="0"/>
        </w:rPr>
        <w:t xml:space="preserve"> </w:t>
      </w:r>
      <w:r w:rsidRPr="003038E5">
        <w:rPr>
          <w:rFonts w:ascii="Calibri" w:eastAsia="Calibri" w:hAnsi="Calibri" w:cs="Calibri"/>
          <w:kern w:val="0"/>
        </w:rPr>
        <w:t>- 334 1992054</w:t>
      </w:r>
    </w:p>
    <w:p w14:paraId="466133A6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 xml:space="preserve">Segreteria Organizzativa - Antonia Corvasce | </w:t>
      </w:r>
      <w:hyperlink r:id="rId21" w:history="1">
        <w:r w:rsidRPr="003038E5">
          <w:rPr>
            <w:rFonts w:ascii="Calibri" w:eastAsia="Calibri" w:hAnsi="Calibri" w:cs="Calibri"/>
            <w:color w:val="FFA502"/>
            <w:kern w:val="0"/>
            <w:u w:val="single"/>
          </w:rPr>
          <w:t>premio@culturapiuimpresa.it</w:t>
        </w:r>
      </w:hyperlink>
      <w:r w:rsidRPr="003038E5">
        <w:rPr>
          <w:rFonts w:ascii="Calibri" w:eastAsia="Calibri" w:hAnsi="Calibri" w:cs="Calibri"/>
          <w:color w:val="FF8836"/>
          <w:kern w:val="0"/>
        </w:rPr>
        <w:t xml:space="preserve"> </w:t>
      </w:r>
      <w:r w:rsidRPr="003038E5">
        <w:rPr>
          <w:rFonts w:ascii="Calibri" w:eastAsia="Calibri" w:hAnsi="Calibri" w:cs="Calibri"/>
          <w:kern w:val="0"/>
        </w:rPr>
        <w:t>- 02 83422584</w:t>
      </w:r>
    </w:p>
    <w:p w14:paraId="1A07427F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> </w:t>
      </w:r>
    </w:p>
    <w:p w14:paraId="238EB7CA" w14:textId="77777777" w:rsidR="003038E5" w:rsidRPr="003038E5" w:rsidRDefault="003038E5" w:rsidP="003038E5">
      <w:pPr>
        <w:spacing w:before="36"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FF9900"/>
          <w:kern w:val="0"/>
          <w:sz w:val="28"/>
          <w:szCs w:val="28"/>
        </w:rPr>
        <w:t>LA SHORT LIST DEL PREMIO CULTURA + IMPRESA 2022-2023</w:t>
      </w:r>
    </w:p>
    <w:p w14:paraId="352D75F5" w14:textId="77777777" w:rsidR="003038E5" w:rsidRPr="003038E5" w:rsidRDefault="003038E5" w:rsidP="003038E5">
      <w:pPr>
        <w:spacing w:before="36"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70AD47"/>
          <w:kern w:val="0"/>
          <w:sz w:val="12"/>
          <w:szCs w:val="12"/>
        </w:rPr>
        <w:t> </w:t>
      </w:r>
    </w:p>
    <w:p w14:paraId="2C130CF9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FF9900"/>
          <w:kern w:val="0"/>
          <w:sz w:val="28"/>
          <w:szCs w:val="28"/>
        </w:rPr>
        <w:t>Sponsorizzazioni e Partnership</w:t>
      </w:r>
      <w:r w:rsidRPr="003038E5">
        <w:rPr>
          <w:rFonts w:ascii="Calibri" w:eastAsia="Calibri" w:hAnsi="Calibri" w:cs="Calibri"/>
          <w:b/>
          <w:bCs/>
          <w:color w:val="FFAD1A"/>
          <w:kern w:val="0"/>
          <w:sz w:val="28"/>
          <w:szCs w:val="28"/>
        </w:rPr>
        <w:t xml:space="preserve"> </w:t>
      </w:r>
      <w:r w:rsidRPr="003038E5">
        <w:rPr>
          <w:rFonts w:ascii="Calibri" w:eastAsia="Calibri" w:hAnsi="Calibri" w:cs="Calibri"/>
          <w:b/>
          <w:bCs/>
          <w:color w:val="FF9900"/>
          <w:kern w:val="0"/>
          <w:sz w:val="28"/>
          <w:szCs w:val="28"/>
        </w:rPr>
        <w:t>Culturali</w:t>
      </w:r>
    </w:p>
    <w:p w14:paraId="71E5858B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ADOTTA UNA STATUA | Lombardia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Veneranda Fabbrica del Duomo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Deloitte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Italy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 S.p.A. S.B.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Collina dei Ciliegi </w:t>
      </w:r>
    </w:p>
    <w:p w14:paraId="0D412494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CURIOSA MERAVIGLIOSA | Emilia-Romagna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>Comune di Reggio Emilia - Servizio Servizi Culturali Amministrative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Fondazione Palazzo Magnani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Marazzi Group S.r.l. </w:t>
      </w:r>
    </w:p>
    <w:p w14:paraId="1724F7A4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GOAL ZERO AREA | Trentino-Alto Adige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>MUSE - Museo delle Scienze di Trento (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ASviS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 - Alleanza Italiana per lo Sviluppo Sostenibile, Salone della CSR e dell'Innovazione sociale)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r w:rsidRPr="003038E5">
        <w:rPr>
          <w:rFonts w:ascii="Calibri" w:eastAsia="Calibri" w:hAnsi="Calibri" w:cs="Calibri"/>
          <w:i/>
          <w:iCs/>
          <w:kern w:val="0"/>
        </w:rPr>
        <w:t>Lavazza S.p.A.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Brembo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Esselunga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ITAS Mutua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Levico Acque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Zobele Holding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BPER Banca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Fastweb S.p.A.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TERNA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Zordan</w:t>
      </w:r>
    </w:p>
    <w:p w14:paraId="003D1910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PANORAMA MONOPOLI | Puglia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ITALICS (UNESCO, Ministero della Cultura, Regione Puglia, Comune di Monopoli)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Belmond</w:t>
      </w:r>
      <w:proofErr w:type="spellEnd"/>
      <w:r w:rsidRPr="003038E5">
        <w:rPr>
          <w:rFonts w:ascii="Calibri" w:eastAsia="Calibri" w:hAnsi="Calibri" w:cs="Calibri"/>
          <w:kern w:val="0"/>
        </w:rPr>
        <w:t>, TOD'S</w:t>
      </w:r>
    </w:p>
    <w:p w14:paraId="42F71D0E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  <w:highlight w:val="white"/>
        </w:rPr>
        <w:t xml:space="preserve">PHYSIS </w:t>
      </w:r>
      <w:r w:rsidRPr="003038E5">
        <w:rPr>
          <w:rFonts w:ascii="Calibri" w:eastAsia="Calibri" w:hAnsi="Calibri" w:cs="Calibri"/>
          <w:kern w:val="0"/>
        </w:rPr>
        <w:t xml:space="preserve">| </w:t>
      </w:r>
      <w:r w:rsidRPr="003038E5">
        <w:rPr>
          <w:rFonts w:ascii="Calibri" w:eastAsia="Calibri" w:hAnsi="Calibri" w:cs="Calibri"/>
          <w:b/>
          <w:bCs/>
          <w:kern w:val="0"/>
        </w:rPr>
        <w:t xml:space="preserve">Trentino-Alto Adige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Associazione Arte Sella Impresa Sociale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Pedretti Graniti, Marcon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Srl</w:t>
      </w:r>
      <w:proofErr w:type="spellEnd"/>
    </w:p>
    <w:p w14:paraId="1D227C4E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PIANETA 30 | Lombardia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MUBA Impresa Sociale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r w:rsidRPr="003038E5">
        <w:rPr>
          <w:rFonts w:ascii="Calibri" w:eastAsia="Calibri" w:hAnsi="Calibri" w:cs="Calibri"/>
          <w:i/>
          <w:iCs/>
          <w:kern w:val="0"/>
        </w:rPr>
        <w:t>Hines</w:t>
      </w:r>
    </w:p>
    <w:p w14:paraId="4F077282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SGUARDI DALLA TORRE – BOTTICELLI | Lombardia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Accademia Carrara di Bergamo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PwC Business Services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Srl</w:t>
      </w:r>
      <w:proofErr w:type="spellEnd"/>
      <w:r w:rsidRPr="003038E5">
        <w:rPr>
          <w:rFonts w:ascii="Calibri" w:eastAsia="Calibri" w:hAnsi="Calibri" w:cs="Calibri"/>
          <w:b/>
          <w:bCs/>
          <w:i/>
          <w:iCs/>
          <w:kern w:val="0"/>
        </w:rPr>
        <w:t xml:space="preserve"> </w:t>
      </w:r>
    </w:p>
    <w:p w14:paraId="6BC0CB94" w14:textId="77777777" w:rsidR="003038E5" w:rsidRPr="003038E5" w:rsidRDefault="003038E5" w:rsidP="003038E5">
      <w:pPr>
        <w:spacing w:before="36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SWIPE YOUR STAGE! | Lazio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Fondazione La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Societa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̀ dei Concerti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r w:rsidRPr="003038E5">
        <w:rPr>
          <w:rFonts w:ascii="Calibri" w:eastAsia="Calibri" w:hAnsi="Calibri" w:cs="Calibri"/>
          <w:i/>
          <w:iCs/>
          <w:kern w:val="0"/>
        </w:rPr>
        <w:t>Fondazione TIM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Fondazione Cariplo</w:t>
      </w:r>
    </w:p>
    <w:p w14:paraId="5E4ECB40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TESTA E CROCE: LE CONVERGENZE PARALLELE DEL DESIGN SVIZZERO E ITALIANO | Lombardia </w:t>
      </w:r>
      <w:r w:rsidRPr="003038E5">
        <w:rPr>
          <w:rFonts w:ascii="Calibri" w:eastAsia="Calibri" w:hAnsi="Calibri" w:cs="Calibri"/>
          <w:kern w:val="0"/>
        </w:rPr>
        <w:t xml:space="preserve">-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ADIper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Srl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Repower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 Italia S.p.A. </w:t>
      </w:r>
    </w:p>
    <w:p w14:paraId="0FD8320A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i/>
          <w:iCs/>
          <w:kern w:val="0"/>
        </w:rPr>
        <w:t> </w:t>
      </w:r>
    </w:p>
    <w:p w14:paraId="740470A9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  <w:sz w:val="6"/>
          <w:szCs w:val="6"/>
        </w:rPr>
        <w:t> </w:t>
      </w:r>
    </w:p>
    <w:p w14:paraId="69630B16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FF9900"/>
          <w:kern w:val="0"/>
          <w:sz w:val="28"/>
          <w:szCs w:val="28"/>
        </w:rPr>
        <w:t>Produzioni Culturali d’Impresa</w:t>
      </w:r>
    </w:p>
    <w:p w14:paraId="17AD4966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“CHE COS’È UN MUSEO?" | Lombardia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>Gruppo Cimbali S.p.A.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MUMAC - Museo della Macchina per caffè di Gruppo Cimbali, Kartell Museo</w:t>
      </w:r>
    </w:p>
    <w:p w14:paraId="6DE591F0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LA GRANDE BELLEZZA | Toscana </w:t>
      </w:r>
      <w:r w:rsidRPr="003038E5">
        <w:rPr>
          <w:rFonts w:ascii="Calibri" w:eastAsia="Calibri" w:hAnsi="Calibri" w:cs="Calibri"/>
          <w:kern w:val="0"/>
        </w:rPr>
        <w:t xml:space="preserve">-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Starhotels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 (Associazione OMA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Fondazione Cologni Mestieri d’Arte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Gruppo Editoriale) </w:t>
      </w:r>
      <w:r w:rsidRPr="003038E5">
        <w:rPr>
          <w:rFonts w:ascii="Calibri" w:eastAsia="Calibri" w:hAnsi="Calibri" w:cs="Calibri"/>
          <w:b/>
          <w:bCs/>
          <w:kern w:val="0"/>
        </w:rPr>
        <w:t xml:space="preserve">L’ALTRA FORMA DELLE COSE | Piemonte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>Fondazione Zegna ETS</w:t>
      </w:r>
    </w:p>
    <w:p w14:paraId="1B1C93C2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MARSHY | Marche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>Elica S.p.A.</w:t>
      </w:r>
      <w:r w:rsidRPr="003038E5">
        <w:rPr>
          <w:rFonts w:ascii="Calibri" w:eastAsia="Calibri" w:hAnsi="Calibri" w:cs="Calibri"/>
          <w:kern w:val="0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>EMC FIME, Fondazione Ermanno Casoli</w:t>
      </w:r>
    </w:p>
    <w:p w14:paraId="325D3EC9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val="en-GB"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  <w:lang w:val="en-US"/>
        </w:rPr>
        <w:t xml:space="preserve">MURALESS ART HOTEL | Veneto </w:t>
      </w:r>
      <w:r w:rsidRPr="003038E5">
        <w:rPr>
          <w:rFonts w:ascii="Calibri" w:eastAsia="Calibri" w:hAnsi="Calibri" w:cs="Calibri"/>
          <w:kern w:val="0"/>
          <w:lang w:val="en-US"/>
        </w:rPr>
        <w:t xml:space="preserve">- </w:t>
      </w:r>
      <w:proofErr w:type="spellStart"/>
      <w:r w:rsidRPr="003038E5">
        <w:rPr>
          <w:rFonts w:ascii="Calibri" w:eastAsia="Calibri" w:hAnsi="Calibri" w:cs="Calibri"/>
          <w:i/>
          <w:iCs/>
          <w:kern w:val="0"/>
          <w:lang w:val="en-US"/>
        </w:rPr>
        <w:t>Muraless</w:t>
      </w:r>
      <w:proofErr w:type="spellEnd"/>
      <w:r w:rsidRPr="003038E5">
        <w:rPr>
          <w:rFonts w:ascii="Calibri" w:eastAsia="Calibri" w:hAnsi="Calibri" w:cs="Calibri"/>
          <w:i/>
          <w:iCs/>
          <w:kern w:val="0"/>
          <w:lang w:val="en-US"/>
        </w:rPr>
        <w:t xml:space="preserve"> SRL</w:t>
      </w:r>
    </w:p>
    <w:p w14:paraId="3E3E7F89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PADOVA-TREVISO-VENEZIA-ROVIGO CAPITALE DELLA CULTURA D’IMPRESA 2022 | Veneto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Confindustria Veneto Est – Area Metropolitana Venezia Padova Rovigo Treviso </w:t>
      </w:r>
    </w:p>
    <w:p w14:paraId="7EAF6E6D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>PARKLIFE</w:t>
      </w:r>
      <w:r w:rsidRPr="003038E5">
        <w:rPr>
          <w:rFonts w:ascii="Calibri" w:eastAsia="Calibri" w:hAnsi="Calibri" w:cs="Calibri"/>
          <w:b/>
          <w:bCs/>
          <w:kern w:val="0"/>
          <w:sz w:val="23"/>
          <w:szCs w:val="23"/>
          <w:vertAlign w:val="superscript"/>
        </w:rPr>
        <w:t xml:space="preserve">TM </w:t>
      </w:r>
      <w:r w:rsidRPr="003038E5">
        <w:rPr>
          <w:rFonts w:ascii="Calibri" w:eastAsia="Calibri" w:hAnsi="Calibri" w:cs="Calibri"/>
          <w:b/>
          <w:bCs/>
          <w:kern w:val="0"/>
        </w:rPr>
        <w:t xml:space="preserve">| Lombardia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Prologis Italia </w:t>
      </w:r>
    </w:p>
    <w:p w14:paraId="2B2C4CA0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STEP FUTURABILITY DISTRICT | Lombardia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Fastweb S.p.A. </w:t>
      </w:r>
    </w:p>
    <w:p w14:paraId="5D8467DF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val="en-GB"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  <w:lang w:val="en-US"/>
        </w:rPr>
        <w:t xml:space="preserve">THE HORIZON WE LOOK AT. 17 REASONS WHY | </w:t>
      </w:r>
      <w:proofErr w:type="spellStart"/>
      <w:r w:rsidRPr="003038E5">
        <w:rPr>
          <w:rFonts w:ascii="Calibri" w:eastAsia="Calibri" w:hAnsi="Calibri" w:cs="Calibri"/>
          <w:b/>
          <w:bCs/>
          <w:kern w:val="0"/>
          <w:lang w:val="en-US"/>
        </w:rPr>
        <w:t>Lombardia</w:t>
      </w:r>
      <w:proofErr w:type="spellEnd"/>
      <w:r w:rsidRPr="003038E5">
        <w:rPr>
          <w:rFonts w:ascii="Calibri" w:eastAsia="Calibri" w:hAnsi="Calibri" w:cs="Calibri"/>
          <w:b/>
          <w:bCs/>
          <w:kern w:val="0"/>
          <w:lang w:val="en-US"/>
        </w:rPr>
        <w:t xml:space="preserve"> </w:t>
      </w:r>
      <w:r w:rsidRPr="003038E5">
        <w:rPr>
          <w:rFonts w:ascii="Calibri" w:eastAsia="Calibri" w:hAnsi="Calibri" w:cs="Calibri"/>
          <w:kern w:val="0"/>
          <w:lang w:val="en-US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  <w:lang w:val="en-US"/>
        </w:rPr>
        <w:t xml:space="preserve">3M Italia </w:t>
      </w:r>
      <w:proofErr w:type="spellStart"/>
      <w:r w:rsidRPr="003038E5">
        <w:rPr>
          <w:rFonts w:ascii="Calibri" w:eastAsia="Calibri" w:hAnsi="Calibri" w:cs="Calibri"/>
          <w:i/>
          <w:iCs/>
          <w:kern w:val="0"/>
          <w:lang w:val="en-US"/>
        </w:rPr>
        <w:t>Srl</w:t>
      </w:r>
      <w:proofErr w:type="spellEnd"/>
      <w:r w:rsidRPr="003038E5">
        <w:rPr>
          <w:rFonts w:ascii="ArialMT" w:eastAsia="Calibri" w:hAnsi="ArialMT" w:cs="Calibri"/>
          <w:kern w:val="0"/>
          <w:sz w:val="16"/>
          <w:szCs w:val="16"/>
          <w:lang w:val="en-US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  <w:lang w:val="en-US"/>
        </w:rPr>
        <w:t xml:space="preserve">Fondazione 3M – ETS </w:t>
      </w:r>
    </w:p>
    <w:p w14:paraId="3B91B65F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VETRA PASSAGE | Lombardia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AXA IM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Alts</w:t>
      </w:r>
      <w:proofErr w:type="spellEnd"/>
    </w:p>
    <w:p w14:paraId="600E249D" w14:textId="77777777" w:rsidR="003038E5" w:rsidRPr="003038E5" w:rsidRDefault="003038E5" w:rsidP="003038E5">
      <w:pPr>
        <w:spacing w:before="1" w:after="0" w:line="240" w:lineRule="auto"/>
        <w:ind w:left="710"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i/>
          <w:iCs/>
          <w:kern w:val="0"/>
          <w:sz w:val="16"/>
          <w:szCs w:val="16"/>
        </w:rPr>
        <w:t> </w:t>
      </w:r>
    </w:p>
    <w:p w14:paraId="199F8D87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color w:val="FF9900"/>
          <w:kern w:val="0"/>
          <w:sz w:val="28"/>
          <w:szCs w:val="28"/>
        </w:rPr>
        <w:t>Art Bonus d’Impresa</w:t>
      </w:r>
    </w:p>
    <w:p w14:paraId="19053C80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RESTAURO DEL COMPLESSO MONUMENTALE DELLA FONTANA DELL’ERCOLE | Piemonte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Consorzio Residenze Reali Sabaude/La Venaria Reale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r w:rsidRPr="003038E5">
        <w:rPr>
          <w:rFonts w:ascii="Calibri" w:eastAsia="Calibri" w:hAnsi="Calibri" w:cs="Calibri"/>
          <w:i/>
          <w:iCs/>
          <w:kern w:val="0"/>
        </w:rPr>
        <w:t>Consulta per la Valorizzazione dei Beni Artistici e Culturali di Torino</w:t>
      </w:r>
      <w:r w:rsidRPr="003038E5">
        <w:rPr>
          <w:rFonts w:ascii="Arial" w:eastAsia="Calibri" w:hAnsi="Arial" w:cs="Arial"/>
          <w:kern w:val="0"/>
          <w:sz w:val="16"/>
          <w:szCs w:val="16"/>
        </w:rPr>
        <w:t xml:space="preserve">,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Fondazione Compagnia San Paolo, Intesa Sanpaolo, Reale Mutua,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Iren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>, Amici Reggia Venaria Reale</w:t>
      </w:r>
    </w:p>
    <w:p w14:paraId="78EEC6C6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LA MUSICA È UN DONO: RICCARDO MUTI DIRIGE LA MESSA DA REQUIEM DI GIUSEPPE VERDI | Emilia- Romagna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Associazione Bologna Festival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Illumia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 S.p.A. </w:t>
      </w:r>
    </w:p>
    <w:p w14:paraId="7B4C96AF" w14:textId="77777777" w:rsidR="003038E5" w:rsidRPr="003038E5" w:rsidRDefault="003038E5" w:rsidP="003038E5">
      <w:pPr>
        <w:spacing w:after="0" w:line="240" w:lineRule="auto"/>
        <w:ind w:right="605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</w:rPr>
        <w:t xml:space="preserve">RINNOVO E VALORIZZAZIONE DEL MUSEO DI SANTA GIULIA E DEL PARCO ARCHEOLOGICO DI BRESCIA ROMANA I Lombardia </w:t>
      </w:r>
      <w:r w:rsidRPr="003038E5">
        <w:rPr>
          <w:rFonts w:ascii="Calibri" w:eastAsia="Calibri" w:hAnsi="Calibri" w:cs="Calibri"/>
          <w:kern w:val="0"/>
        </w:rPr>
        <w:t xml:space="preserve">-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Fondazione Brescia Musei </w:t>
      </w:r>
      <w:r w:rsidRPr="003038E5">
        <w:rPr>
          <w:rFonts w:ascii="Calibri" w:eastAsia="Calibri" w:hAnsi="Calibri" w:cs="Calibri"/>
          <w:color w:val="FF9900"/>
          <w:kern w:val="0"/>
        </w:rPr>
        <w:t xml:space="preserve">+ </w:t>
      </w:r>
      <w:r w:rsidRPr="003038E5">
        <w:rPr>
          <w:rFonts w:ascii="Calibri" w:eastAsia="Calibri" w:hAnsi="Calibri" w:cs="Calibri"/>
          <w:i/>
          <w:iCs/>
          <w:kern w:val="0"/>
        </w:rPr>
        <w:t xml:space="preserve">Antares Vision S.p.A., Ori Martin S.p.A., Camozzi Automation S.p.A., UBI Banca S.p.A., Tamburini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Srl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, </w:t>
      </w:r>
      <w:proofErr w:type="spellStart"/>
      <w:r w:rsidRPr="003038E5">
        <w:rPr>
          <w:rFonts w:ascii="Calibri" w:eastAsia="Calibri" w:hAnsi="Calibri" w:cs="Calibri"/>
          <w:i/>
          <w:iCs/>
          <w:kern w:val="0"/>
        </w:rPr>
        <w:t>Saottini</w:t>
      </w:r>
      <w:proofErr w:type="spellEnd"/>
      <w:r w:rsidRPr="003038E5">
        <w:rPr>
          <w:rFonts w:ascii="Calibri" w:eastAsia="Calibri" w:hAnsi="Calibri" w:cs="Calibri"/>
          <w:i/>
          <w:iCs/>
          <w:kern w:val="0"/>
        </w:rPr>
        <w:t xml:space="preserve"> Auto S.p.A.</w:t>
      </w:r>
    </w:p>
    <w:p w14:paraId="443DA20C" w14:textId="77777777" w:rsidR="003038E5" w:rsidRPr="003038E5" w:rsidRDefault="003038E5" w:rsidP="003038E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color w:val="000000"/>
          <w:kern w:val="0"/>
          <w:sz w:val="18"/>
          <w:szCs w:val="18"/>
        </w:rPr>
        <w:t> </w:t>
      </w:r>
    </w:p>
    <w:p w14:paraId="0B7E848C" w14:textId="77777777" w:rsidR="003038E5" w:rsidRPr="003038E5" w:rsidRDefault="003038E5" w:rsidP="003038E5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noProof/>
          <w:kern w:val="0"/>
          <w14:ligatures w14:val="none"/>
        </w:rPr>
        <w:drawing>
          <wp:inline distT="0" distB="0" distL="0" distR="0" wp14:anchorId="5AF93C8A" wp14:editId="26945F83">
            <wp:extent cx="6115685" cy="1082675"/>
            <wp:effectExtent l="0" t="0" r="18415" b="3175"/>
            <wp:docPr id="24" name="image4.pn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AEB4" w14:textId="77777777" w:rsidR="003038E5" w:rsidRPr="003038E5" w:rsidRDefault="003038E5" w:rsidP="003038E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t> </w:t>
      </w:r>
    </w:p>
    <w:p w14:paraId="61CDD993" w14:textId="77777777" w:rsidR="003038E5" w:rsidRPr="003038E5" w:rsidRDefault="003038E5" w:rsidP="003038E5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  <w:t>___________________</w:t>
      </w:r>
    </w:p>
    <w:p w14:paraId="3120C05C" w14:textId="77777777" w:rsidR="003038E5" w:rsidRPr="003038E5" w:rsidRDefault="003038E5" w:rsidP="003038E5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  <w:t>Federico Manzoni</w:t>
      </w:r>
      <w:r w:rsidRPr="003038E5"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  <w:br/>
      </w:r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t>Ufficio Stampa e Media Relations</w:t>
      </w:r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br/>
      </w:r>
      <w:r w:rsidRPr="003038E5"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  <w:t xml:space="preserve">The Round </w:t>
      </w:r>
      <w:proofErr w:type="spellStart"/>
      <w:r w:rsidRPr="003038E5"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  <w:t>Table</w:t>
      </w:r>
      <w:proofErr w:type="spellEnd"/>
      <w:r w:rsidRPr="003038E5"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  <w:br/>
      </w:r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t>progetti di comunicazione</w:t>
      </w:r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br/>
      </w:r>
      <w:r w:rsidRPr="003038E5"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  <w:t xml:space="preserve">Milano – </w:t>
      </w:r>
      <w:proofErr w:type="spellStart"/>
      <w:r w:rsidRPr="003038E5"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  <w:t>Italy</w:t>
      </w:r>
      <w:proofErr w:type="spellEnd"/>
      <w:r w:rsidRPr="003038E5"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  <w:br/>
      </w:r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t>Tel: +39.3341992054</w:t>
      </w:r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br/>
      </w:r>
      <w:proofErr w:type="gramStart"/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t>Email</w:t>
      </w:r>
      <w:proofErr w:type="gramEnd"/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t>: </w:t>
      </w:r>
      <w:hyperlink r:id="rId24" w:history="1">
        <w:r w:rsidRPr="003038E5">
          <w:rPr>
            <w:rFonts w:ascii="Calibri" w:eastAsia="Calibri" w:hAnsi="Calibri" w:cs="Calibri"/>
            <w:color w:val="0563C1"/>
            <w:kern w:val="0"/>
            <w:u w:val="single"/>
            <w:lang w:eastAsia="it-IT"/>
            <w14:ligatures w14:val="none"/>
          </w:rPr>
          <w:t>federico.manzoni@theroundtable.it</w:t>
        </w:r>
      </w:hyperlink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br/>
      </w:r>
      <w:hyperlink r:id="rId25" w:history="1">
        <w:r w:rsidRPr="003038E5">
          <w:rPr>
            <w:rFonts w:ascii="Calibri" w:eastAsia="Calibri" w:hAnsi="Calibri" w:cs="Calibri"/>
            <w:color w:val="0563C1"/>
            <w:kern w:val="0"/>
            <w:u w:val="single"/>
            <w:lang w:eastAsia="it-IT"/>
            <w14:ligatures w14:val="none"/>
          </w:rPr>
          <w:t>www.theroundtable.it</w:t>
        </w:r>
      </w:hyperlink>
    </w:p>
    <w:p w14:paraId="508048BC" w14:textId="77777777" w:rsidR="003038E5" w:rsidRPr="003038E5" w:rsidRDefault="003038E5" w:rsidP="003038E5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  <w:lang w:eastAsia="it-IT"/>
          <w14:ligatures w14:val="none"/>
        </w:rPr>
        <w:t> </w:t>
      </w:r>
    </w:p>
    <w:p w14:paraId="647340CB" w14:textId="77777777" w:rsidR="003038E5" w:rsidRPr="003038E5" w:rsidRDefault="003038E5" w:rsidP="003038E5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:lang w:eastAsia="it-IT"/>
          <w14:ligatures w14:val="none"/>
        </w:rPr>
      </w:pPr>
      <w:r w:rsidRPr="003038E5">
        <w:rPr>
          <w:rFonts w:ascii="Calibri" w:eastAsia="Calibri" w:hAnsi="Calibri" w:cs="Calibri"/>
          <w:kern w:val="0"/>
        </w:rPr>
        <w:t> </w:t>
      </w:r>
    </w:p>
    <w:p w14:paraId="3010D0AF" w14:textId="77777777" w:rsidR="00795978" w:rsidRDefault="00795978"/>
    <w:sectPr w:rsidR="00795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46"/>
    <w:rsid w:val="00221846"/>
    <w:rsid w:val="003038E5"/>
    <w:rsid w:val="00795978"/>
    <w:rsid w:val="00884CCF"/>
    <w:rsid w:val="00E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796B"/>
  <w15:chartTrackingRefBased/>
  <w15:docId w15:val="{9A1786E0-3D2D-4AC5-B17C-DB3A2A7E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C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10.jpg@01D97139.C8D69180" TargetMode="External"/><Relationship Id="rId18" Type="http://schemas.openxmlformats.org/officeDocument/2006/relationships/hyperlink" Target="https://drive.google.com/drive/folders/1bi9v04RZL2n03QkMiKS7IGH3zPJckA9A?usp=share_lin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remio@culturapiuimpresa.it" TargetMode="External"/><Relationship Id="rId7" Type="http://schemas.openxmlformats.org/officeDocument/2006/relationships/image" Target="cid:image003.png@01D9711E.1D95BB9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12.jpg@01D97139.C8D69180" TargetMode="External"/><Relationship Id="rId25" Type="http://schemas.openxmlformats.org/officeDocument/2006/relationships/hyperlink" Target="http://www.theroundtable.it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mailto:federico.manzoni@theroundtable.it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9711E.1D95BB90" TargetMode="External"/><Relationship Id="rId24" Type="http://schemas.openxmlformats.org/officeDocument/2006/relationships/hyperlink" Target="mailto:federico.manzoni@theroundtable.it" TargetMode="External"/><Relationship Id="rId5" Type="http://schemas.openxmlformats.org/officeDocument/2006/relationships/image" Target="cid:image007.png@01D97139.C8D69180" TargetMode="External"/><Relationship Id="rId15" Type="http://schemas.openxmlformats.org/officeDocument/2006/relationships/image" Target="cid:image006.png@01D9711E.1D95BB90" TargetMode="External"/><Relationship Id="rId23" Type="http://schemas.openxmlformats.org/officeDocument/2006/relationships/image" Target="cid:image013.jpg@01D97139.C8D69180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culturapiuimpresa.it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9.png@01D97139.C8D6918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8392</Characters>
  <Application>Microsoft Office Word</Application>
  <DocSecurity>0</DocSecurity>
  <Lines>69</Lines>
  <Paragraphs>19</Paragraphs>
  <ScaleCrop>false</ScaleCrop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Annunziata</dc:creator>
  <cp:keywords/>
  <dc:description/>
  <cp:lastModifiedBy>Floriana Annunziata</cp:lastModifiedBy>
  <cp:revision>2</cp:revision>
  <dcterms:created xsi:type="dcterms:W3CDTF">2023-04-18T17:06:00Z</dcterms:created>
  <dcterms:modified xsi:type="dcterms:W3CDTF">2023-04-18T17:06:00Z</dcterms:modified>
</cp:coreProperties>
</file>