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3F93" w14:textId="77777777" w:rsidR="00820879" w:rsidRPr="00080F12" w:rsidRDefault="00820879" w:rsidP="00080F12">
      <w:pPr>
        <w:pStyle w:val="Sottotitolo"/>
      </w:pPr>
    </w:p>
    <w:p w14:paraId="17855D60" w14:textId="77777777" w:rsidR="00D9032E" w:rsidRDefault="00D9032E" w:rsidP="001B6F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6D0A0F" w14:textId="265D5AAA" w:rsidR="007561E7" w:rsidRDefault="00640B57" w:rsidP="00A73F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NOTA STAMPA</w:t>
      </w:r>
    </w:p>
    <w:p w14:paraId="03ADB081" w14:textId="48165FB9" w:rsidR="003B784D" w:rsidRDefault="003B784D" w:rsidP="00A73F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6318D2" w14:textId="77777777" w:rsidR="003B784D" w:rsidRDefault="003B784D" w:rsidP="00A73F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0F06DD" w14:textId="684AA600" w:rsidR="00F425CA" w:rsidRDefault="00F425CA" w:rsidP="00A73F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grandi eventi istituzionali rafforzano l’immagine dell’Italia nel mondo</w:t>
      </w:r>
    </w:p>
    <w:p w14:paraId="287079CA" w14:textId="77777777" w:rsidR="00F425CA" w:rsidRDefault="00F425CA" w:rsidP="00A73F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2D8405" w14:textId="55063DB3" w:rsidR="00A57A3B" w:rsidRPr="00F425CA" w:rsidRDefault="00F425CA" w:rsidP="00A73F1D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F425CA">
        <w:rPr>
          <w:rFonts w:ascii="Arial" w:hAnsi="Arial" w:cs="Arial"/>
          <w:i/>
          <w:iCs/>
        </w:rPr>
        <w:t>L</w:t>
      </w:r>
      <w:r w:rsidR="00A57A3B" w:rsidRPr="00F425CA">
        <w:rPr>
          <w:rFonts w:ascii="Arial" w:hAnsi="Arial" w:cs="Arial"/>
          <w:i/>
          <w:iCs/>
        </w:rPr>
        <w:t>’onorificenza</w:t>
      </w:r>
      <w:r w:rsidRPr="00F425CA">
        <w:rPr>
          <w:rFonts w:ascii="Arial" w:hAnsi="Arial" w:cs="Arial"/>
          <w:i/>
          <w:iCs/>
        </w:rPr>
        <w:t xml:space="preserve"> a Maria Criscuolo </w:t>
      </w:r>
      <w:r w:rsidR="006A79C5">
        <w:rPr>
          <w:rFonts w:ascii="Arial" w:hAnsi="Arial" w:cs="Arial"/>
          <w:i/>
          <w:iCs/>
        </w:rPr>
        <w:t xml:space="preserve">porta nuova luce sull’Events &amp; Live Industry come generatore di valore </w:t>
      </w:r>
      <w:r w:rsidR="00FE0EDE">
        <w:rPr>
          <w:rFonts w:ascii="Arial" w:hAnsi="Arial" w:cs="Arial"/>
          <w:i/>
          <w:iCs/>
        </w:rPr>
        <w:t>per il sistema Paese</w:t>
      </w:r>
    </w:p>
    <w:p w14:paraId="0AE4A8E4" w14:textId="77777777" w:rsidR="00A57A3B" w:rsidRDefault="00A57A3B" w:rsidP="00A73F1D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15C853BF" w14:textId="77777777" w:rsidR="00813582" w:rsidRPr="003B784D" w:rsidRDefault="00813582" w:rsidP="006A79C5">
      <w:pPr>
        <w:spacing w:after="0" w:line="240" w:lineRule="auto"/>
        <w:jc w:val="both"/>
        <w:rPr>
          <w:rFonts w:ascii="Arial" w:hAnsi="Arial" w:cs="Arial"/>
        </w:rPr>
      </w:pPr>
    </w:p>
    <w:p w14:paraId="5103FD02" w14:textId="53DF923D" w:rsidR="00080F12" w:rsidRPr="00640B57" w:rsidRDefault="006A79C5" w:rsidP="006A79C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i/>
          <w:iCs/>
        </w:rPr>
        <w:t>23</w:t>
      </w:r>
      <w:r w:rsidR="00A5600C" w:rsidRPr="00643473">
        <w:rPr>
          <w:rFonts w:ascii="Arial" w:hAnsi="Arial" w:cs="Arial"/>
          <w:i/>
          <w:iCs/>
        </w:rPr>
        <w:t xml:space="preserve"> </w:t>
      </w:r>
      <w:r w:rsidR="00AF0763">
        <w:rPr>
          <w:rFonts w:ascii="Arial" w:hAnsi="Arial" w:cs="Arial"/>
          <w:i/>
          <w:iCs/>
        </w:rPr>
        <w:t>gennaio</w:t>
      </w:r>
      <w:r w:rsidR="00A5600C" w:rsidRPr="00643473">
        <w:rPr>
          <w:rFonts w:ascii="Arial" w:hAnsi="Arial" w:cs="Arial"/>
          <w:i/>
          <w:iCs/>
        </w:rPr>
        <w:t xml:space="preserve"> 202</w:t>
      </w:r>
      <w:r w:rsidR="00552D86">
        <w:rPr>
          <w:rFonts w:ascii="Arial" w:hAnsi="Arial" w:cs="Arial"/>
          <w:i/>
          <w:iCs/>
        </w:rPr>
        <w:t>2</w:t>
      </w:r>
      <w:r w:rsidR="00A5600C" w:rsidRPr="00A5600C">
        <w:rPr>
          <w:rFonts w:ascii="Arial" w:hAnsi="Arial" w:cs="Arial"/>
          <w:i/>
          <w:iCs/>
        </w:rPr>
        <w:t>, Roma</w:t>
      </w:r>
      <w:r w:rsidR="00A5600C">
        <w:rPr>
          <w:rFonts w:ascii="Arial" w:hAnsi="Arial" w:cs="Arial"/>
        </w:rPr>
        <w:t xml:space="preserve"> </w:t>
      </w:r>
      <w:r w:rsidR="00737111" w:rsidRPr="00640B57">
        <w:rPr>
          <w:rFonts w:ascii="Arial" w:hAnsi="Arial" w:cs="Arial"/>
        </w:rPr>
        <w:t>–</w:t>
      </w:r>
      <w:r w:rsidR="006026BD" w:rsidRPr="00640B57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Lo scorso</w:t>
      </w:r>
      <w:r w:rsidR="00281B86" w:rsidRPr="00640B57">
        <w:rPr>
          <w:rFonts w:ascii="Arial" w:eastAsia="Arial" w:hAnsi="Arial" w:cs="Arial"/>
        </w:rPr>
        <w:t xml:space="preserve"> </w:t>
      </w:r>
      <w:r w:rsidR="00080F12" w:rsidRPr="00640B57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gennaio </w:t>
      </w:r>
      <w:r w:rsidR="00080F12" w:rsidRPr="00640B57">
        <w:rPr>
          <w:rFonts w:ascii="Arial" w:eastAsia="Arial" w:hAnsi="Arial" w:cs="Arial"/>
        </w:rPr>
        <w:t>2023</w:t>
      </w:r>
      <w:r w:rsidR="00FE0EDE">
        <w:rPr>
          <w:rFonts w:ascii="Arial" w:eastAsia="Arial" w:hAnsi="Arial" w:cs="Arial"/>
        </w:rPr>
        <w:t xml:space="preserve"> per mano del </w:t>
      </w:r>
      <w:r w:rsidR="00080F12" w:rsidRPr="00640B57">
        <w:rPr>
          <w:rFonts w:ascii="Arial" w:eastAsia="Arial" w:hAnsi="Arial" w:cs="Arial"/>
        </w:rPr>
        <w:t xml:space="preserve">Prefetto Bruno Frattasi, è stato conferito il riconoscimento di </w:t>
      </w:r>
      <w:r w:rsidR="00080F12" w:rsidRPr="00805405">
        <w:rPr>
          <w:rFonts w:ascii="Arial" w:eastAsia="Arial" w:hAnsi="Arial" w:cs="Arial"/>
          <w:b/>
          <w:bCs/>
        </w:rPr>
        <w:t>Cavaliere di Gran Croce Ordine al Merito della Repubblica Italiana</w:t>
      </w:r>
      <w:r w:rsidR="00080F12" w:rsidRPr="00640B57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 xml:space="preserve"> </w:t>
      </w:r>
      <w:r w:rsidR="00AF0763" w:rsidRPr="00640B57">
        <w:rPr>
          <w:rFonts w:ascii="Arial" w:eastAsia="Arial" w:hAnsi="Arial" w:cs="Arial"/>
        </w:rPr>
        <w:t>Maria Criscuolo</w:t>
      </w:r>
      <w:r>
        <w:rPr>
          <w:rFonts w:ascii="Arial" w:eastAsia="Arial" w:hAnsi="Arial" w:cs="Arial"/>
        </w:rPr>
        <w:t xml:space="preserve">, </w:t>
      </w:r>
      <w:proofErr w:type="spellStart"/>
      <w:r w:rsidRPr="00640B57">
        <w:rPr>
          <w:rFonts w:ascii="Arial" w:eastAsia="Arial" w:hAnsi="Arial" w:cs="Arial"/>
        </w:rPr>
        <w:t>Chairwoman</w:t>
      </w:r>
      <w:proofErr w:type="spellEnd"/>
      <w:r w:rsidRPr="00640B57">
        <w:rPr>
          <w:rFonts w:ascii="Arial" w:eastAsia="Arial" w:hAnsi="Arial" w:cs="Arial"/>
        </w:rPr>
        <w:t xml:space="preserve"> e Founder di Triumph Group International</w:t>
      </w:r>
      <w:r>
        <w:rPr>
          <w:rFonts w:ascii="Arial" w:eastAsia="Arial" w:hAnsi="Arial" w:cs="Arial"/>
        </w:rPr>
        <w:t>.</w:t>
      </w:r>
    </w:p>
    <w:p w14:paraId="6635C7F4" w14:textId="3844CC09" w:rsidR="00AF0763" w:rsidRDefault="00AF0763" w:rsidP="003A6B5F">
      <w:pPr>
        <w:spacing w:after="0" w:line="240" w:lineRule="auto"/>
        <w:jc w:val="both"/>
        <w:rPr>
          <w:rFonts w:ascii="Arial" w:hAnsi="Arial" w:cs="Arial"/>
        </w:rPr>
      </w:pPr>
    </w:p>
    <w:p w14:paraId="42543A6E" w14:textId="69BECB1B" w:rsidR="00AF0763" w:rsidRDefault="00FE0EDE" w:rsidP="003A6B5F">
      <w:pPr>
        <w:spacing w:after="0" w:line="240" w:lineRule="auto"/>
        <w:jc w:val="both"/>
        <w:rPr>
          <w:rFonts w:ascii="Arial" w:hAnsi="Arial" w:cs="Arial"/>
        </w:rPr>
      </w:pPr>
      <w:r w:rsidRPr="00805405">
        <w:rPr>
          <w:rFonts w:ascii="Arial" w:hAnsi="Arial" w:cs="Arial"/>
          <w:i/>
          <w:iCs/>
          <w:color w:val="202124"/>
          <w:shd w:val="clear" w:color="auto" w:fill="FFFFFF"/>
        </w:rPr>
        <w:t>“</w:t>
      </w:r>
      <w:r w:rsidR="00447404" w:rsidRPr="00805405">
        <w:rPr>
          <w:rFonts w:ascii="Arial" w:hAnsi="Arial" w:cs="Arial"/>
          <w:i/>
          <w:iCs/>
          <w:color w:val="202124"/>
          <w:shd w:val="clear" w:color="auto" w:fill="FFFFFF"/>
        </w:rPr>
        <w:t>E</w:t>
      </w:r>
      <w:r w:rsidRPr="00805405">
        <w:rPr>
          <w:rFonts w:ascii="Arial" w:eastAsia="Arial" w:hAnsi="Arial" w:cs="Arial"/>
          <w:i/>
          <w:iCs/>
        </w:rPr>
        <w:t>sser riconosciuta tra</w:t>
      </w:r>
      <w:r w:rsidRPr="00805405">
        <w:rPr>
          <w:rFonts w:ascii="Arial" w:hAnsi="Arial" w:cs="Arial"/>
          <w:i/>
          <w:iCs/>
          <w:color w:val="202124"/>
          <w:shd w:val="clear" w:color="auto" w:fill="FFFFFF"/>
        </w:rPr>
        <w:t xml:space="preserve"> i protagonisti del mondo del lavoro che si sono distinti per spirito di iniziativa, coraggio e </w:t>
      </w:r>
      <w:r w:rsidR="00F55A1F" w:rsidRPr="00805405">
        <w:rPr>
          <w:rFonts w:ascii="Arial" w:hAnsi="Arial" w:cs="Arial"/>
          <w:i/>
          <w:iCs/>
          <w:color w:val="202124"/>
          <w:shd w:val="clear" w:color="auto" w:fill="FFFFFF"/>
        </w:rPr>
        <w:t>visione</w:t>
      </w:r>
      <w:r w:rsidRPr="00805405">
        <w:rPr>
          <w:rFonts w:ascii="Arial" w:hAnsi="Arial" w:cs="Arial"/>
          <w:i/>
          <w:iCs/>
          <w:color w:val="202124"/>
          <w:shd w:val="clear" w:color="auto" w:fill="FFFFFF"/>
        </w:rPr>
        <w:t xml:space="preserve"> imprenditoriale</w:t>
      </w:r>
      <w:r w:rsidR="00447404" w:rsidRPr="00805405">
        <w:rPr>
          <w:rFonts w:ascii="Arial" w:hAnsi="Arial" w:cs="Arial"/>
          <w:i/>
          <w:iCs/>
          <w:color w:val="202124"/>
          <w:shd w:val="clear" w:color="auto" w:fill="FFFFFF"/>
        </w:rPr>
        <w:t xml:space="preserve">, è </w:t>
      </w:r>
      <w:r w:rsidR="00447404" w:rsidRPr="00805405">
        <w:rPr>
          <w:rFonts w:ascii="Arial" w:eastAsia="Arial" w:hAnsi="Arial" w:cs="Arial"/>
          <w:i/>
          <w:iCs/>
        </w:rPr>
        <w:t>un traguardo che mai avrei immaginato di raggiungere</w:t>
      </w:r>
      <w:r w:rsidRPr="00805405">
        <w:rPr>
          <w:rFonts w:ascii="Arial" w:hAnsi="Arial" w:cs="Arial"/>
          <w:i/>
          <w:iCs/>
          <w:color w:val="202124"/>
          <w:shd w:val="clear" w:color="auto" w:fill="FFFFFF"/>
        </w:rPr>
        <w:t>”</w:t>
      </w:r>
      <w:r>
        <w:rPr>
          <w:rFonts w:ascii="Arial" w:hAnsi="Arial" w:cs="Arial"/>
          <w:color w:val="202124"/>
          <w:shd w:val="clear" w:color="auto" w:fill="FFFFFF"/>
        </w:rPr>
        <w:t xml:space="preserve"> dichiara Maria Criscuolo. “</w:t>
      </w:r>
      <w:r w:rsidRPr="00805405">
        <w:rPr>
          <w:rFonts w:ascii="Arial" w:hAnsi="Arial" w:cs="Arial"/>
          <w:i/>
          <w:iCs/>
          <w:color w:val="202124"/>
          <w:shd w:val="clear" w:color="auto" w:fill="FFFFFF"/>
        </w:rPr>
        <w:t>U</w:t>
      </w:r>
      <w:r w:rsidRPr="00805405">
        <w:rPr>
          <w:rFonts w:ascii="Arial" w:eastAsia="Arial" w:hAnsi="Arial" w:cs="Arial"/>
          <w:i/>
          <w:iCs/>
        </w:rPr>
        <w:t xml:space="preserve">na gioia indescrivibile </w:t>
      </w:r>
      <w:r w:rsidRPr="00805405">
        <w:rPr>
          <w:rFonts w:ascii="Arial" w:hAnsi="Arial" w:cs="Arial"/>
          <w:i/>
          <w:iCs/>
          <w:color w:val="202124"/>
          <w:shd w:val="clear" w:color="auto" w:fill="FFFFFF"/>
        </w:rPr>
        <w:t xml:space="preserve">che accolgo come persona, come imprenditrice e come responsabile di un gruppo </w:t>
      </w:r>
      <w:r w:rsidR="00F55A1F" w:rsidRPr="00805405">
        <w:rPr>
          <w:rFonts w:ascii="Arial" w:hAnsi="Arial" w:cs="Arial"/>
          <w:i/>
          <w:iCs/>
          <w:color w:val="202124"/>
          <w:shd w:val="clear" w:color="auto" w:fill="FFFFFF"/>
        </w:rPr>
        <w:t xml:space="preserve">internazionale </w:t>
      </w:r>
      <w:r w:rsidRPr="00805405">
        <w:rPr>
          <w:rFonts w:ascii="Arial" w:hAnsi="Arial" w:cs="Arial"/>
          <w:i/>
          <w:iCs/>
          <w:color w:val="202124"/>
          <w:shd w:val="clear" w:color="auto" w:fill="FFFFFF"/>
        </w:rPr>
        <w:t>che sta festeggiando co</w:t>
      </w:r>
      <w:r w:rsidR="00447404" w:rsidRPr="00805405">
        <w:rPr>
          <w:rFonts w:ascii="Arial" w:hAnsi="Arial" w:cs="Arial"/>
          <w:i/>
          <w:iCs/>
          <w:color w:val="202124"/>
          <w:shd w:val="clear" w:color="auto" w:fill="FFFFFF"/>
        </w:rPr>
        <w:t xml:space="preserve">n </w:t>
      </w:r>
      <w:r w:rsidRPr="00805405">
        <w:rPr>
          <w:rFonts w:ascii="Arial" w:hAnsi="Arial" w:cs="Arial"/>
          <w:i/>
          <w:iCs/>
          <w:color w:val="202124"/>
          <w:shd w:val="clear" w:color="auto" w:fill="FFFFFF"/>
        </w:rPr>
        <w:t xml:space="preserve">me. Un riconoscimento per tutto il nostro settore che per la prima volta viene </w:t>
      </w:r>
      <w:r w:rsidR="00447404" w:rsidRPr="00805405">
        <w:rPr>
          <w:rFonts w:ascii="Arial" w:hAnsi="Arial" w:cs="Arial"/>
          <w:i/>
          <w:iCs/>
          <w:color w:val="202124"/>
          <w:shd w:val="clear" w:color="auto" w:fill="FFFFFF"/>
        </w:rPr>
        <w:t>considerato parimenti al campo delle lettere</w:t>
      </w:r>
      <w:r w:rsidR="00F55A1F" w:rsidRPr="00805405">
        <w:rPr>
          <w:rFonts w:ascii="Arial" w:hAnsi="Arial" w:cs="Arial"/>
          <w:i/>
          <w:iCs/>
          <w:color w:val="202124"/>
          <w:shd w:val="clear" w:color="auto" w:fill="FFFFFF"/>
        </w:rPr>
        <w:t>,</w:t>
      </w:r>
      <w:r w:rsidR="00447404" w:rsidRPr="00805405">
        <w:rPr>
          <w:rFonts w:ascii="Arial" w:hAnsi="Arial" w:cs="Arial"/>
          <w:i/>
          <w:iCs/>
          <w:color w:val="202124"/>
          <w:shd w:val="clear" w:color="auto" w:fill="FFFFFF"/>
        </w:rPr>
        <w:t xml:space="preserve"> delle arti, dell’economia e di tutte le attività svolte a fini sociali filantropici e umanitari</w:t>
      </w:r>
      <w:r w:rsidRPr="00805405">
        <w:rPr>
          <w:rFonts w:ascii="Arial" w:hAnsi="Arial" w:cs="Arial"/>
          <w:i/>
          <w:iCs/>
          <w:color w:val="202124"/>
          <w:shd w:val="clear" w:color="auto" w:fill="FFFFFF"/>
        </w:rPr>
        <w:t>”</w:t>
      </w:r>
      <w:r w:rsidR="00447404" w:rsidRPr="00805405">
        <w:rPr>
          <w:rFonts w:ascii="Arial" w:hAnsi="Arial" w:cs="Arial"/>
          <w:i/>
          <w:iCs/>
          <w:color w:val="202124"/>
          <w:shd w:val="clear" w:color="auto" w:fill="FFFFFF"/>
        </w:rPr>
        <w:t>.</w:t>
      </w:r>
    </w:p>
    <w:p w14:paraId="56682C09" w14:textId="756E2F2E" w:rsidR="00AF0763" w:rsidRDefault="00AF0763" w:rsidP="003A6B5F">
      <w:pPr>
        <w:spacing w:after="0" w:line="240" w:lineRule="auto"/>
        <w:jc w:val="both"/>
        <w:rPr>
          <w:rFonts w:ascii="Arial" w:hAnsi="Arial" w:cs="Arial"/>
        </w:rPr>
      </w:pPr>
    </w:p>
    <w:p w14:paraId="5CFA2A72" w14:textId="0D8D2984" w:rsidR="00C21A35" w:rsidRPr="00640B57" w:rsidRDefault="00C21A35" w:rsidP="00C21A3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 </w:t>
      </w:r>
      <w:r w:rsidR="001505F3">
        <w:rPr>
          <w:rFonts w:ascii="Arial" w:eastAsia="Arial" w:hAnsi="Arial" w:cs="Arial"/>
        </w:rPr>
        <w:t>riconoscimento, dunque,</w:t>
      </w:r>
      <w:r>
        <w:rPr>
          <w:rFonts w:ascii="Arial" w:eastAsia="Arial" w:hAnsi="Arial" w:cs="Arial"/>
        </w:rPr>
        <w:t xml:space="preserve"> di grande impatto per l’intero settore dell’Events &amp; Live Industry</w:t>
      </w:r>
      <w:r w:rsidR="00F55A1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che torna sotto i riflettori </w:t>
      </w:r>
      <w:r w:rsidR="00F55A1F">
        <w:rPr>
          <w:rFonts w:ascii="Arial" w:eastAsia="Arial" w:hAnsi="Arial" w:cs="Arial"/>
        </w:rPr>
        <w:t>grazie al</w:t>
      </w:r>
      <w:r>
        <w:rPr>
          <w:rFonts w:ascii="Arial" w:eastAsia="Arial" w:hAnsi="Arial" w:cs="Arial"/>
        </w:rPr>
        <w:t xml:space="preserve">l’immagine </w:t>
      </w:r>
      <w:r w:rsidR="00F55A1F">
        <w:rPr>
          <w:rFonts w:ascii="Arial" w:eastAsia="Arial" w:hAnsi="Arial" w:cs="Arial"/>
        </w:rPr>
        <w:t xml:space="preserve">data </w:t>
      </w:r>
      <w:r>
        <w:rPr>
          <w:rFonts w:ascii="Arial" w:eastAsia="Arial" w:hAnsi="Arial" w:cs="Arial"/>
        </w:rPr>
        <w:t xml:space="preserve">dell’Italia </w:t>
      </w:r>
      <w:r w:rsidR="00F55A1F">
        <w:rPr>
          <w:rFonts w:ascii="Arial" w:eastAsia="Arial" w:hAnsi="Arial" w:cs="Arial"/>
        </w:rPr>
        <w:t>nel mondo durante i</w:t>
      </w:r>
      <w:r>
        <w:rPr>
          <w:rFonts w:ascii="Arial" w:eastAsia="Arial" w:hAnsi="Arial" w:cs="Arial"/>
        </w:rPr>
        <w:t xml:space="preserve"> grandi eventi istituzionali.</w:t>
      </w:r>
    </w:p>
    <w:p w14:paraId="5D853738" w14:textId="1A9044A5" w:rsidR="00AF0763" w:rsidRDefault="00AF0763" w:rsidP="003A6B5F">
      <w:pPr>
        <w:spacing w:after="0" w:line="240" w:lineRule="auto"/>
        <w:jc w:val="both"/>
        <w:rPr>
          <w:rFonts w:ascii="Arial" w:hAnsi="Arial" w:cs="Arial"/>
        </w:rPr>
      </w:pPr>
    </w:p>
    <w:p w14:paraId="2BA6355A" w14:textId="22597525" w:rsidR="00C15394" w:rsidRDefault="00C15394" w:rsidP="003A6B5F">
      <w:pPr>
        <w:spacing w:after="0" w:line="240" w:lineRule="auto"/>
        <w:jc w:val="both"/>
        <w:rPr>
          <w:rFonts w:ascii="Arial" w:hAnsi="Arial" w:cs="Arial"/>
        </w:rPr>
      </w:pPr>
    </w:p>
    <w:p w14:paraId="5CEFCFCD" w14:textId="77777777" w:rsidR="00C15394" w:rsidRDefault="00C15394" w:rsidP="003A6B5F">
      <w:pPr>
        <w:spacing w:after="0" w:line="240" w:lineRule="auto"/>
        <w:jc w:val="both"/>
        <w:rPr>
          <w:rFonts w:ascii="Arial" w:hAnsi="Arial" w:cs="Arial"/>
        </w:rPr>
      </w:pPr>
    </w:p>
    <w:p w14:paraId="27C2444C" w14:textId="62C2EB74" w:rsidR="00C21A35" w:rsidRDefault="00C21A35" w:rsidP="003A6B5F">
      <w:pPr>
        <w:spacing w:after="0" w:line="240" w:lineRule="auto"/>
        <w:jc w:val="both"/>
        <w:rPr>
          <w:rFonts w:ascii="Arial" w:hAnsi="Arial" w:cs="Arial"/>
        </w:rPr>
      </w:pPr>
    </w:p>
    <w:p w14:paraId="6ACFA4CB" w14:textId="3AF1EFEA" w:rsidR="00C21A35" w:rsidRDefault="00C21A35" w:rsidP="003A6B5F">
      <w:pPr>
        <w:spacing w:after="0" w:line="240" w:lineRule="auto"/>
        <w:jc w:val="both"/>
        <w:rPr>
          <w:rFonts w:ascii="Arial" w:hAnsi="Arial" w:cs="Arial"/>
        </w:rPr>
      </w:pPr>
    </w:p>
    <w:p w14:paraId="6E8DBAB3" w14:textId="72FA437B" w:rsidR="00C21A35" w:rsidRDefault="00C21A35" w:rsidP="003A6B5F">
      <w:pPr>
        <w:spacing w:after="0" w:line="240" w:lineRule="auto"/>
        <w:jc w:val="both"/>
        <w:rPr>
          <w:rFonts w:ascii="Arial" w:hAnsi="Arial" w:cs="Arial"/>
        </w:rPr>
      </w:pPr>
    </w:p>
    <w:p w14:paraId="05FBC00C" w14:textId="77777777" w:rsidR="00C15394" w:rsidRDefault="00C15394" w:rsidP="003A6B5F">
      <w:pPr>
        <w:spacing w:after="0" w:line="240" w:lineRule="auto"/>
        <w:jc w:val="both"/>
        <w:rPr>
          <w:rFonts w:ascii="Arial" w:hAnsi="Arial" w:cs="Arial"/>
        </w:rPr>
      </w:pPr>
    </w:p>
    <w:p w14:paraId="7E405BF2" w14:textId="77777777" w:rsidR="00C21A35" w:rsidRDefault="00C21A35" w:rsidP="003A6B5F">
      <w:pPr>
        <w:spacing w:after="0" w:line="240" w:lineRule="auto"/>
        <w:jc w:val="both"/>
        <w:rPr>
          <w:rFonts w:ascii="Arial" w:hAnsi="Arial" w:cs="Arial"/>
        </w:rPr>
      </w:pPr>
    </w:p>
    <w:p w14:paraId="22EAEA77" w14:textId="77777777" w:rsidR="00A57A3B" w:rsidRDefault="00A57A3B" w:rsidP="003A6B5F">
      <w:pPr>
        <w:spacing w:after="0" w:line="240" w:lineRule="auto"/>
        <w:jc w:val="both"/>
        <w:rPr>
          <w:rFonts w:ascii="Arial" w:hAnsi="Arial" w:cs="Arial"/>
        </w:rPr>
      </w:pPr>
    </w:p>
    <w:p w14:paraId="17AB7A0F" w14:textId="0A4D510C" w:rsidR="004C2747" w:rsidRDefault="004C2747" w:rsidP="003A6B5F">
      <w:pPr>
        <w:spacing w:after="0" w:line="240" w:lineRule="auto"/>
        <w:jc w:val="both"/>
        <w:rPr>
          <w:rFonts w:ascii="Arial" w:hAnsi="Arial" w:cs="Arial"/>
        </w:rPr>
      </w:pPr>
    </w:p>
    <w:p w14:paraId="532AE7D0" w14:textId="77777777" w:rsidR="00C15394" w:rsidRPr="00A1031B" w:rsidRDefault="00C15394" w:rsidP="003A6B5F">
      <w:pPr>
        <w:spacing w:after="0" w:line="240" w:lineRule="auto"/>
        <w:jc w:val="both"/>
        <w:rPr>
          <w:rFonts w:ascii="Arial" w:hAnsi="Arial" w:cs="Arial"/>
        </w:rPr>
      </w:pPr>
    </w:p>
    <w:p w14:paraId="3898D6FE" w14:textId="01F95A99" w:rsidR="00D9032E" w:rsidRPr="00AE5E1F" w:rsidRDefault="00C45638" w:rsidP="003A6B5F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E5E1F">
        <w:rPr>
          <w:rFonts w:ascii="Arial" w:hAnsi="Arial" w:cs="Arial"/>
          <w:b/>
          <w:bCs/>
          <w:i/>
          <w:iCs/>
          <w:sz w:val="20"/>
          <w:szCs w:val="20"/>
        </w:rPr>
        <w:t xml:space="preserve">Triumph Group International </w:t>
      </w:r>
    </w:p>
    <w:p w14:paraId="49975A24" w14:textId="3AA1CB9F" w:rsidR="00813582" w:rsidRPr="00813582" w:rsidRDefault="00813582" w:rsidP="003A6B5F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13582">
        <w:rPr>
          <w:rFonts w:ascii="Arial" w:hAnsi="Arial" w:cs="Arial"/>
          <w:i/>
          <w:iCs/>
          <w:sz w:val="18"/>
          <w:szCs w:val="18"/>
        </w:rPr>
        <w:t xml:space="preserve">Organizzazione, creatività, innovazione: </w:t>
      </w:r>
      <w:r w:rsidR="00600F00">
        <w:rPr>
          <w:rFonts w:ascii="Arial" w:hAnsi="Arial" w:cs="Arial"/>
          <w:i/>
          <w:iCs/>
          <w:sz w:val="18"/>
          <w:szCs w:val="18"/>
        </w:rPr>
        <w:t>tre</w:t>
      </w:r>
      <w:r w:rsidRPr="00813582">
        <w:rPr>
          <w:rFonts w:ascii="Arial" w:hAnsi="Arial" w:cs="Arial"/>
          <w:i/>
          <w:iCs/>
          <w:sz w:val="18"/>
          <w:szCs w:val="18"/>
        </w:rPr>
        <w:t xml:space="preserve"> parole che descrivono al meglio la nostra idea di Evento. Immaginiamo esperienze nuove e sorprendenti e le trasformiamo in Eventi memorabili in tutto il mondo, grazie ad uno spirito internazionale che ci permette di assorbire il meglio da ogni Paese in cui operiamo. </w:t>
      </w:r>
    </w:p>
    <w:p w14:paraId="50CC15C7" w14:textId="4E69F530" w:rsidR="00C45638" w:rsidRPr="00C45638" w:rsidRDefault="00813582" w:rsidP="003A6B5F">
      <w:pPr>
        <w:spacing w:after="0" w:line="240" w:lineRule="auto"/>
        <w:jc w:val="both"/>
        <w:rPr>
          <w:rFonts w:ascii="Arial" w:hAnsi="Arial" w:cs="Arial"/>
        </w:rPr>
      </w:pPr>
      <w:r w:rsidRPr="00813582">
        <w:rPr>
          <w:rFonts w:ascii="Arial" w:hAnsi="Arial" w:cs="Arial"/>
          <w:i/>
          <w:iCs/>
          <w:sz w:val="18"/>
          <w:szCs w:val="18"/>
        </w:rPr>
        <w:t>Con il cuore in Italia e la testa ovunque.</w:t>
      </w:r>
    </w:p>
    <w:p w14:paraId="39AEAFF0" w14:textId="7DA04DB2" w:rsidR="005D10E8" w:rsidRDefault="005D10E8" w:rsidP="003A6B5F">
      <w:pPr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07"/>
      </w:tblGrid>
      <w:tr w:rsidR="00F368EA" w:rsidRPr="001517A9" w14:paraId="05388B07" w14:textId="77777777" w:rsidTr="00C15394">
        <w:trPr>
          <w:trHeight w:val="1379"/>
        </w:trPr>
        <w:tc>
          <w:tcPr>
            <w:tcW w:w="4815" w:type="dxa"/>
          </w:tcPr>
          <w:p w14:paraId="24815E2C" w14:textId="0AF9AB9D" w:rsidR="00F368EA" w:rsidRPr="00F412B6" w:rsidRDefault="00F368EA" w:rsidP="0077136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08E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Per ulteriori </w:t>
            </w:r>
            <w:r w:rsidRPr="005C3106">
              <w:rPr>
                <w:rFonts w:ascii="Arial" w:hAnsi="Arial" w:cs="Arial"/>
                <w:sz w:val="18"/>
                <w:szCs w:val="18"/>
              </w:rPr>
              <w:t>informazioni:</w:t>
            </w:r>
          </w:p>
          <w:p w14:paraId="12067403" w14:textId="77777777" w:rsidR="00F368EA" w:rsidRPr="005C3106" w:rsidRDefault="00F368EA" w:rsidP="0077136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3106">
              <w:rPr>
                <w:rFonts w:ascii="Arial" w:hAnsi="Arial" w:cs="Arial"/>
                <w:sz w:val="18"/>
                <w:szCs w:val="18"/>
              </w:rPr>
              <w:t xml:space="preserve">Communications &amp; Press Office </w:t>
            </w:r>
          </w:p>
          <w:p w14:paraId="1C9D4925" w14:textId="77777777" w:rsidR="00F368EA" w:rsidRPr="005C3106" w:rsidRDefault="00805405" w:rsidP="00771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Style w:val="Collegamentoipertestuale"/>
                <w:rFonts w:ascii="Arial" w:hAnsi="Arial" w:cs="Arial"/>
                <w:sz w:val="18"/>
                <w:szCs w:val="18"/>
                <w:lang w:val="en-US"/>
              </w:rPr>
            </w:pPr>
            <w:hyperlink r:id="rId8" w:history="1">
              <w:r w:rsidR="00F368EA" w:rsidRPr="005C3106">
                <w:rPr>
                  <w:rStyle w:val="Collegamentoipertestuale"/>
                  <w:rFonts w:ascii="Arial" w:hAnsi="Arial" w:cs="Arial"/>
                  <w:sz w:val="18"/>
                  <w:szCs w:val="18"/>
                  <w:lang w:val="en-US"/>
                </w:rPr>
                <w:t>communications@thetriumph.com</w:t>
              </w:r>
            </w:hyperlink>
          </w:p>
          <w:p w14:paraId="590BD0CE" w14:textId="77777777" w:rsidR="00F368EA" w:rsidRDefault="00F368EA" w:rsidP="00771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5C3106">
              <w:rPr>
                <w:rFonts w:ascii="Arial" w:hAnsi="Arial" w:cs="Arial"/>
                <w:sz w:val="18"/>
                <w:szCs w:val="18"/>
              </w:rPr>
              <w:t>+39 348 7061460</w:t>
            </w:r>
          </w:p>
        </w:tc>
        <w:tc>
          <w:tcPr>
            <w:tcW w:w="4807" w:type="dxa"/>
          </w:tcPr>
          <w:p w14:paraId="4A5A0494" w14:textId="273965F3" w:rsidR="00F368EA" w:rsidRPr="00F412B6" w:rsidRDefault="00F368EA" w:rsidP="00771360">
            <w:pPr>
              <w:suppressAutoHyphens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6BBF">
              <w:rPr>
                <w:rFonts w:ascii="Arial" w:hAnsi="Arial" w:cs="Arial"/>
                <w:i/>
                <w:iCs/>
                <w:sz w:val="18"/>
                <w:szCs w:val="18"/>
              </w:rPr>
              <w:t>Per postare la notizia sui Social Media:</w:t>
            </w:r>
          </w:p>
          <w:p w14:paraId="7A6E8A10" w14:textId="53AA7C01" w:rsidR="00F368EA" w:rsidRPr="00C26BBF" w:rsidRDefault="00F368EA" w:rsidP="00570C49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</w:pPr>
            <w:r w:rsidRPr="00C26BBF">
              <w:rPr>
                <w:rStyle w:val="Collegamentoipertestuale"/>
                <w:rFonts w:ascii="Arial" w:hAnsi="Arial" w:cs="Arial"/>
                <w:sz w:val="18"/>
                <w:szCs w:val="18"/>
                <w:shd w:val="clear" w:color="auto" w:fill="FFFFFF"/>
                <w:lang w:val="en-GB"/>
              </w:rPr>
              <w:t>#TriumphGroup</w:t>
            </w:r>
            <w:r w:rsidRPr="00C26BBF">
              <w:rPr>
                <w:rStyle w:val="Collegamentoipertestuale"/>
                <w:rFonts w:ascii="Arial" w:hAnsi="Arial" w:cs="Arial"/>
                <w:sz w:val="18"/>
                <w:szCs w:val="18"/>
                <w:u w:val="none"/>
                <w:shd w:val="clear" w:color="auto" w:fill="FFFFFF"/>
                <w:lang w:val="en-GB"/>
              </w:rPr>
              <w:t xml:space="preserve"> </w:t>
            </w:r>
          </w:p>
          <w:p w14:paraId="2C3314B5" w14:textId="51F011AC" w:rsidR="00F368EA" w:rsidRDefault="00F368EA" w:rsidP="00771360">
            <w:pPr>
              <w:suppressAutoHyphens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"/>
              <w:gridCol w:w="2650"/>
            </w:tblGrid>
            <w:tr w:rsidR="00813582" w14:paraId="4E98C653" w14:textId="77777777" w:rsidTr="00570C49">
              <w:tc>
                <w:tcPr>
                  <w:tcW w:w="0" w:type="auto"/>
                </w:tcPr>
                <w:p w14:paraId="2BC562A8" w14:textId="18C8ED6E" w:rsidR="00813582" w:rsidRDefault="00570C49" w:rsidP="0077136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iCs/>
                      <w:noProof/>
                      <w:lang w:val="en-GB"/>
                    </w:rPr>
                    <w:drawing>
                      <wp:inline distT="0" distB="0" distL="0" distR="0" wp14:anchorId="6F49412B" wp14:editId="3BA9D1CD">
                        <wp:extent cx="146756" cy="146756"/>
                        <wp:effectExtent l="0" t="0" r="5715" b="5715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magine 6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24" t="12459" r="75956" b="549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1239" cy="1512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4E6688BE" w14:textId="088B025A" w:rsidR="00813582" w:rsidRDefault="00570C49" w:rsidP="0077136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1813AB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@Triumph Group International</w:t>
                  </w:r>
                </w:p>
              </w:tc>
            </w:tr>
            <w:tr w:rsidR="00813582" w14:paraId="09E878F2" w14:textId="77777777" w:rsidTr="00570C49">
              <w:tc>
                <w:tcPr>
                  <w:tcW w:w="0" w:type="auto"/>
                </w:tcPr>
                <w:p w14:paraId="55FD4E2B" w14:textId="238D73B5" w:rsidR="00813582" w:rsidRDefault="00570C49" w:rsidP="0077136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iCs/>
                      <w:noProof/>
                      <w:lang w:val="en-GB"/>
                    </w:rPr>
                    <w:drawing>
                      <wp:inline distT="0" distB="0" distL="0" distR="0" wp14:anchorId="049CB62F" wp14:editId="169C464A">
                        <wp:extent cx="149578" cy="148461"/>
                        <wp:effectExtent l="0" t="0" r="3175" b="4445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magine 6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274" t="12210" r="53032" b="54650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162434" cy="1612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71ACB6AA" w14:textId="31564EBD" w:rsidR="00813582" w:rsidRDefault="00570C49" w:rsidP="0077136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1813AB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@TriumphGrou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</w:t>
                  </w:r>
                  <w:r w:rsidRPr="001813AB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Int</w:t>
                  </w:r>
                </w:p>
              </w:tc>
            </w:tr>
            <w:tr w:rsidR="00813582" w14:paraId="1F0F195A" w14:textId="77777777" w:rsidTr="00570C49">
              <w:tc>
                <w:tcPr>
                  <w:tcW w:w="0" w:type="auto"/>
                </w:tcPr>
                <w:p w14:paraId="36747FA8" w14:textId="29E201CE" w:rsidR="00813582" w:rsidRDefault="00570C49" w:rsidP="0077136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iCs/>
                      <w:noProof/>
                      <w:lang w:val="en-GB"/>
                    </w:rPr>
                    <w:drawing>
                      <wp:inline distT="0" distB="0" distL="0" distR="0" wp14:anchorId="5E6BFB00" wp14:editId="3927280C">
                        <wp:extent cx="160390" cy="149577"/>
                        <wp:effectExtent l="0" t="0" r="0" b="3175"/>
                        <wp:docPr id="14" name="Immagin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magine 6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348" t="12460" r="29792" b="5422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5510" cy="154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2E521C29" w14:textId="09B2A434" w:rsidR="00813582" w:rsidRDefault="00570C49" w:rsidP="0077136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AE5E1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@TriumphGroupInt</w:t>
                  </w:r>
                </w:p>
              </w:tc>
            </w:tr>
            <w:tr w:rsidR="00813582" w14:paraId="56A7423B" w14:textId="77777777" w:rsidTr="00570C49">
              <w:tc>
                <w:tcPr>
                  <w:tcW w:w="0" w:type="auto"/>
                </w:tcPr>
                <w:p w14:paraId="214C5DF9" w14:textId="6B0A0B7E" w:rsidR="00813582" w:rsidRDefault="00570C49" w:rsidP="0077136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iCs/>
                      <w:noProof/>
                      <w:lang w:val="en-GB"/>
                    </w:rPr>
                    <w:drawing>
                      <wp:inline distT="0" distB="0" distL="0" distR="0" wp14:anchorId="7B67CF24" wp14:editId="79BF48A2">
                        <wp:extent cx="160020" cy="162426"/>
                        <wp:effectExtent l="0" t="0" r="0" b="9525"/>
                        <wp:docPr id="12" name="Immagin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magine 6"/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747" t="54319" r="7683" b="1204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6753" cy="179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09BDEFDA" w14:textId="6DFE0885" w:rsidR="00813582" w:rsidRDefault="00570C49" w:rsidP="0077136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AE5E1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@Triumph Group International</w:t>
                  </w:r>
                </w:p>
              </w:tc>
            </w:tr>
          </w:tbl>
          <w:p w14:paraId="037D9E8F" w14:textId="007188F7" w:rsidR="00F368EA" w:rsidRPr="00AE5E1F" w:rsidRDefault="00F368EA" w:rsidP="00771360">
            <w:pPr>
              <w:suppressAutoHyphens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543D3641" w14:textId="7703D09F" w:rsidR="0007552A" w:rsidRPr="00AE5E1F" w:rsidRDefault="0007552A" w:rsidP="00C15394">
      <w:pPr>
        <w:spacing w:after="0" w:line="240" w:lineRule="auto"/>
        <w:jc w:val="both"/>
        <w:rPr>
          <w:rFonts w:ascii="Arial" w:hAnsi="Arial" w:cs="Arial"/>
          <w:i/>
          <w:iCs/>
          <w:lang w:val="en-GB"/>
        </w:rPr>
      </w:pPr>
    </w:p>
    <w:sectPr w:rsidR="0007552A" w:rsidRPr="00AE5E1F" w:rsidSect="00C433EF">
      <w:headerReference w:type="default" r:id="rId13"/>
      <w:headerReference w:type="first" r:id="rId14"/>
      <w:footerReference w:type="first" r:id="rId15"/>
      <w:pgSz w:w="11900" w:h="16840" w:code="9"/>
      <w:pgMar w:top="1418" w:right="1134" w:bottom="993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3056" w14:textId="77777777" w:rsidR="00F87474" w:rsidRDefault="00F87474">
      <w:pPr>
        <w:spacing w:after="0" w:line="240" w:lineRule="auto"/>
      </w:pPr>
      <w:r>
        <w:separator/>
      </w:r>
    </w:p>
  </w:endnote>
  <w:endnote w:type="continuationSeparator" w:id="0">
    <w:p w14:paraId="10114C2A" w14:textId="77777777" w:rsidR="00F87474" w:rsidRDefault="00F8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Light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D399" w14:textId="77777777" w:rsidR="00594948" w:rsidRDefault="00594948">
    <w:pPr>
      <w:pStyle w:val="Pidipagina"/>
      <w:rPr>
        <w:rFonts w:ascii="Arial" w:hAnsi="Arial" w:cs="Arial"/>
        <w:b/>
        <w:bCs/>
        <w:sz w:val="18"/>
        <w:szCs w:val="18"/>
        <w:lang w:val="en-GB"/>
      </w:rPr>
    </w:pPr>
  </w:p>
  <w:p w14:paraId="3539A854" w14:textId="17E71DAC" w:rsidR="001402B7" w:rsidRDefault="006664FD">
    <w:pPr>
      <w:pStyle w:val="Pidipagina"/>
      <w:rPr>
        <w:rFonts w:ascii="Arial" w:hAnsi="Arial" w:cs="Arial"/>
        <w:b/>
        <w:bCs/>
        <w:sz w:val="18"/>
        <w:szCs w:val="18"/>
        <w:lang w:val="en-GB"/>
      </w:rPr>
    </w:pPr>
    <w:r w:rsidRPr="006664FD">
      <w:rPr>
        <w:rFonts w:ascii="Arial" w:hAnsi="Arial" w:cs="Arial"/>
        <w:b/>
        <w:bCs/>
        <w:sz w:val="18"/>
        <w:szCs w:val="18"/>
        <w:lang w:val="en-GB"/>
      </w:rPr>
      <w:t>Triumph</w:t>
    </w:r>
    <w:r>
      <w:rPr>
        <w:rFonts w:ascii="Arial" w:hAnsi="Arial" w:cs="Arial"/>
        <w:b/>
        <w:bCs/>
        <w:sz w:val="18"/>
        <w:szCs w:val="18"/>
        <w:lang w:val="en-GB"/>
      </w:rPr>
      <w:t xml:space="preserve"> </w:t>
    </w:r>
    <w:r w:rsidRPr="006664FD">
      <w:rPr>
        <w:rFonts w:ascii="Arial" w:hAnsi="Arial" w:cs="Arial"/>
        <w:b/>
        <w:bCs/>
        <w:sz w:val="18"/>
        <w:szCs w:val="18"/>
        <w:lang w:val="en-GB"/>
      </w:rPr>
      <w:t>Group International S.p.</w:t>
    </w:r>
    <w:r>
      <w:rPr>
        <w:rFonts w:ascii="Arial" w:hAnsi="Arial" w:cs="Arial"/>
        <w:b/>
        <w:bCs/>
        <w:sz w:val="18"/>
        <w:szCs w:val="18"/>
        <w:lang w:val="en-GB"/>
      </w:rPr>
      <w:t>A.</w:t>
    </w:r>
    <w:r w:rsidR="00410F50">
      <w:rPr>
        <w:rFonts w:ascii="Arial" w:hAnsi="Arial" w:cs="Arial"/>
        <w:b/>
        <w:bCs/>
        <w:sz w:val="18"/>
        <w:szCs w:val="18"/>
        <w:lang w:val="en-GB"/>
      </w:rPr>
      <w:t xml:space="preserve"> </w:t>
    </w:r>
    <w:proofErr w:type="spellStart"/>
    <w:r w:rsidR="00410F50">
      <w:rPr>
        <w:rFonts w:ascii="Arial" w:hAnsi="Arial" w:cs="Arial"/>
        <w:b/>
        <w:bCs/>
        <w:sz w:val="18"/>
        <w:szCs w:val="18"/>
        <w:lang w:val="en-GB"/>
      </w:rPr>
      <w:t>Società</w:t>
    </w:r>
    <w:proofErr w:type="spellEnd"/>
    <w:r w:rsidR="00410F50">
      <w:rPr>
        <w:rFonts w:ascii="Arial" w:hAnsi="Arial" w:cs="Arial"/>
        <w:b/>
        <w:bCs/>
        <w:sz w:val="18"/>
        <w:szCs w:val="18"/>
        <w:lang w:val="en-GB"/>
      </w:rPr>
      <w:t xml:space="preserve"> Benefit</w:t>
    </w:r>
  </w:p>
  <w:p w14:paraId="01D24CFF" w14:textId="77777777" w:rsidR="006664FD" w:rsidRPr="006664FD" w:rsidRDefault="006664FD">
    <w:pPr>
      <w:pStyle w:val="Pidipagina"/>
      <w:rPr>
        <w:rFonts w:ascii="Arial" w:hAnsi="Arial" w:cs="Arial"/>
        <w:sz w:val="4"/>
        <w:szCs w:val="4"/>
        <w:lang w:val="en-GB"/>
      </w:rPr>
    </w:pPr>
  </w:p>
  <w:p w14:paraId="161DA4FC" w14:textId="46ADF8B9" w:rsidR="006664FD" w:rsidRPr="006664FD" w:rsidRDefault="006664FD">
    <w:pPr>
      <w:pStyle w:val="Pidipagina"/>
      <w:rPr>
        <w:rFonts w:ascii="Arial" w:hAnsi="Arial" w:cs="Arial"/>
        <w:sz w:val="14"/>
        <w:szCs w:val="14"/>
      </w:rPr>
    </w:pPr>
    <w:r w:rsidRPr="006664FD">
      <w:rPr>
        <w:rFonts w:ascii="Arial" w:hAnsi="Arial" w:cs="Arial"/>
        <w:sz w:val="14"/>
        <w:szCs w:val="14"/>
      </w:rPr>
      <w:t>Via Lucilio, 60 – 00136 Roma</w:t>
    </w:r>
  </w:p>
  <w:p w14:paraId="1B2BAFD8" w14:textId="2D69A0B8" w:rsidR="006664FD" w:rsidRPr="009F0A6E" w:rsidRDefault="006664FD">
    <w:pPr>
      <w:pStyle w:val="Pidipagina"/>
      <w:rPr>
        <w:rFonts w:ascii="Arial" w:hAnsi="Arial" w:cs="Arial"/>
        <w:sz w:val="14"/>
        <w:szCs w:val="14"/>
      </w:rPr>
    </w:pPr>
    <w:r w:rsidRPr="009F0A6E">
      <w:rPr>
        <w:rFonts w:ascii="Arial" w:hAnsi="Arial" w:cs="Arial"/>
        <w:b/>
        <w:bCs/>
        <w:sz w:val="14"/>
        <w:szCs w:val="14"/>
      </w:rPr>
      <w:t>Tel.</w:t>
    </w:r>
    <w:r w:rsidRPr="009F0A6E">
      <w:rPr>
        <w:rFonts w:ascii="Arial" w:hAnsi="Arial" w:cs="Arial"/>
        <w:sz w:val="14"/>
        <w:szCs w:val="14"/>
      </w:rPr>
      <w:t xml:space="preserve"> +39 06 355301 | </w:t>
    </w:r>
    <w:r w:rsidRPr="009F0A6E">
      <w:rPr>
        <w:rFonts w:ascii="Arial" w:hAnsi="Arial" w:cs="Arial"/>
        <w:b/>
        <w:bCs/>
        <w:sz w:val="14"/>
        <w:szCs w:val="14"/>
      </w:rPr>
      <w:t>Fax</w:t>
    </w:r>
    <w:r w:rsidRPr="009F0A6E">
      <w:rPr>
        <w:rFonts w:ascii="Arial" w:hAnsi="Arial" w:cs="Arial"/>
        <w:sz w:val="14"/>
        <w:szCs w:val="14"/>
      </w:rPr>
      <w:t xml:space="preserve"> +39 06 35340213</w:t>
    </w:r>
  </w:p>
  <w:p w14:paraId="48478C3C" w14:textId="77777777" w:rsidR="006664FD" w:rsidRPr="009F0A6E" w:rsidRDefault="006664FD">
    <w:pPr>
      <w:pStyle w:val="Pidipagina"/>
      <w:rPr>
        <w:rFonts w:ascii="Arial" w:hAnsi="Arial" w:cs="Arial"/>
        <w:sz w:val="4"/>
        <w:szCs w:val="4"/>
      </w:rPr>
    </w:pPr>
  </w:p>
  <w:p w14:paraId="57BC1C6B" w14:textId="3BC86588" w:rsidR="006664FD" w:rsidRDefault="00805405">
    <w:pPr>
      <w:pStyle w:val="Pidipagina"/>
      <w:rPr>
        <w:rStyle w:val="Collegamentoipertestuale"/>
        <w:rFonts w:ascii="Arial" w:hAnsi="Arial" w:cs="Arial"/>
        <w:sz w:val="14"/>
        <w:szCs w:val="14"/>
        <w:u w:val="none"/>
      </w:rPr>
    </w:pPr>
    <w:hyperlink r:id="rId1" w:history="1">
      <w:r w:rsidR="006664FD" w:rsidRPr="009F0A6E">
        <w:rPr>
          <w:rStyle w:val="Collegamentoipertestuale"/>
          <w:rFonts w:ascii="Arial" w:hAnsi="Arial" w:cs="Arial"/>
          <w:sz w:val="14"/>
          <w:szCs w:val="14"/>
          <w:u w:val="none"/>
        </w:rPr>
        <w:t>www.triumphgroupinternational.com</w:t>
      </w:r>
    </w:hyperlink>
    <w:r w:rsidR="006664FD" w:rsidRPr="009F0A6E">
      <w:rPr>
        <w:rFonts w:ascii="Arial" w:hAnsi="Arial" w:cs="Arial"/>
        <w:sz w:val="14"/>
        <w:szCs w:val="14"/>
      </w:rPr>
      <w:t xml:space="preserve"> | </w:t>
    </w:r>
    <w:hyperlink r:id="rId2" w:history="1">
      <w:r w:rsidR="006664FD" w:rsidRPr="009F0A6E">
        <w:rPr>
          <w:rStyle w:val="Collegamentoipertestuale"/>
          <w:rFonts w:ascii="Arial" w:hAnsi="Arial" w:cs="Arial"/>
          <w:sz w:val="14"/>
          <w:szCs w:val="14"/>
          <w:u w:val="none"/>
        </w:rPr>
        <w:t>info@thetriumph.com</w:t>
      </w:r>
    </w:hyperlink>
  </w:p>
  <w:p w14:paraId="1FFE9F27" w14:textId="77777777" w:rsidR="005C74AD" w:rsidRPr="009F0A6E" w:rsidRDefault="005C74AD" w:rsidP="005C74AD">
    <w:pPr>
      <w:pStyle w:val="Pidipagina"/>
      <w:rPr>
        <w:rFonts w:ascii="Arial" w:hAnsi="Arial" w:cs="Arial"/>
        <w:color w:val="575757"/>
        <w:sz w:val="14"/>
        <w:szCs w:val="14"/>
      </w:rPr>
    </w:pPr>
    <w:r w:rsidRPr="009F0A6E">
      <w:rPr>
        <w:rFonts w:ascii="Arial" w:hAnsi="Arial" w:cs="Arial"/>
        <w:color w:val="575757"/>
        <w:sz w:val="14"/>
        <w:szCs w:val="14"/>
      </w:rPr>
      <w:t xml:space="preserve">Cap. </w:t>
    </w:r>
    <w:proofErr w:type="spellStart"/>
    <w:r w:rsidRPr="009F0A6E">
      <w:rPr>
        <w:rFonts w:ascii="Arial" w:hAnsi="Arial" w:cs="Arial"/>
        <w:color w:val="575757"/>
        <w:sz w:val="14"/>
        <w:szCs w:val="14"/>
      </w:rPr>
      <w:t>Soc</w:t>
    </w:r>
    <w:proofErr w:type="spellEnd"/>
    <w:r w:rsidRPr="009F0A6E">
      <w:rPr>
        <w:rFonts w:ascii="Arial" w:hAnsi="Arial" w:cs="Arial"/>
        <w:color w:val="575757"/>
        <w:sz w:val="14"/>
        <w:szCs w:val="14"/>
      </w:rPr>
      <w:t xml:space="preserve">. € 1.000.000,00 </w:t>
    </w:r>
    <w:proofErr w:type="spellStart"/>
    <w:r w:rsidRPr="009F0A6E">
      <w:rPr>
        <w:rFonts w:ascii="Arial" w:hAnsi="Arial" w:cs="Arial"/>
        <w:color w:val="575757"/>
        <w:sz w:val="14"/>
        <w:szCs w:val="14"/>
      </w:rPr>
      <w:t>i.v</w:t>
    </w:r>
    <w:proofErr w:type="spellEnd"/>
    <w:r w:rsidRPr="009F0A6E">
      <w:rPr>
        <w:rFonts w:ascii="Arial" w:hAnsi="Arial" w:cs="Arial"/>
        <w:color w:val="575757"/>
        <w:sz w:val="14"/>
        <w:szCs w:val="14"/>
      </w:rPr>
      <w:t>. C.F. e P. IVA 04135821009</w:t>
    </w:r>
  </w:p>
  <w:p w14:paraId="062C50E5" w14:textId="77777777" w:rsidR="005C74AD" w:rsidRDefault="005C74AD" w:rsidP="005C74AD">
    <w:pPr>
      <w:pStyle w:val="Pidipagina"/>
      <w:rPr>
        <w:rFonts w:ascii="Arial" w:hAnsi="Arial" w:cs="Arial"/>
        <w:color w:val="575757"/>
        <w:sz w:val="14"/>
        <w:szCs w:val="14"/>
      </w:rPr>
    </w:pPr>
    <w:r w:rsidRPr="006664FD">
      <w:rPr>
        <w:rFonts w:ascii="Arial" w:hAnsi="Arial" w:cs="Arial"/>
        <w:color w:val="575757"/>
        <w:sz w:val="14"/>
        <w:szCs w:val="14"/>
      </w:rPr>
      <w:t>Reg. Imprese di Roma 8517/91 – R.E.A. di Roma 735507/91</w:t>
    </w:r>
  </w:p>
  <w:p w14:paraId="11EBD95E" w14:textId="77777777" w:rsidR="005C74AD" w:rsidRDefault="005C74AD">
    <w:pPr>
      <w:pStyle w:val="Pidipagina"/>
      <w:rPr>
        <w:rStyle w:val="Collegamentoipertestuale"/>
        <w:rFonts w:ascii="Arial" w:hAnsi="Arial" w:cs="Arial"/>
        <w:sz w:val="14"/>
        <w:szCs w:val="14"/>
        <w:u w:val="none"/>
      </w:rPr>
    </w:pPr>
  </w:p>
  <w:p w14:paraId="6C15A408" w14:textId="14CBF0CF" w:rsidR="00582628" w:rsidRPr="009F0A6E" w:rsidRDefault="00582628">
    <w:pPr>
      <w:pStyle w:val="Pidipagina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inline distT="0" distB="0" distL="0" distR="0" wp14:anchorId="605CBCDA" wp14:editId="3468B044">
          <wp:extent cx="190527" cy="190527"/>
          <wp:effectExtent l="0" t="0" r="0" b="0"/>
          <wp:docPr id="1" name="Immagine 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7" cy="190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4"/>
        <w:szCs w:val="14"/>
      </w:rPr>
      <w:drawing>
        <wp:inline distT="0" distB="0" distL="0" distR="0" wp14:anchorId="116E4E3F" wp14:editId="2F3EED5B">
          <wp:extent cx="190527" cy="190527"/>
          <wp:effectExtent l="0" t="0" r="0" b="0"/>
          <wp:docPr id="2" name="Immagine 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>
                    <a:hlinkClick r:id="rId5"/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7" cy="190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4"/>
        <w:szCs w:val="14"/>
      </w:rPr>
      <w:drawing>
        <wp:inline distT="0" distB="0" distL="0" distR="0" wp14:anchorId="0D98E8AA" wp14:editId="77C6B40C">
          <wp:extent cx="190527" cy="190527"/>
          <wp:effectExtent l="0" t="0" r="0" b="0"/>
          <wp:docPr id="3" name="Immagine 3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>
                    <a:hlinkClick r:id="rId7"/>
                  </pic:cNvPr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7" cy="190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4"/>
        <w:szCs w:val="14"/>
      </w:rPr>
      <w:drawing>
        <wp:inline distT="0" distB="0" distL="0" distR="0" wp14:anchorId="6EE1E97F" wp14:editId="1CF6368F">
          <wp:extent cx="190527" cy="190527"/>
          <wp:effectExtent l="0" t="0" r="0" b="0"/>
          <wp:docPr id="4" name="Immagine 4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>
                    <a:hlinkClick r:id="rId9"/>
                  </pic:cNvPr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7" cy="190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F1918C" w14:textId="77777777" w:rsidR="006664FD" w:rsidRPr="009F0A6E" w:rsidRDefault="006664FD">
    <w:pPr>
      <w:pStyle w:val="Pidipagina"/>
      <w:rPr>
        <w:rFonts w:ascii="Arial" w:hAnsi="Arial" w:cs="Arial"/>
        <w:sz w:val="4"/>
        <w:szCs w:val="4"/>
      </w:rPr>
    </w:pPr>
  </w:p>
  <w:p w14:paraId="68404464" w14:textId="77777777" w:rsidR="005F3995" w:rsidRPr="006664FD" w:rsidRDefault="005F3995">
    <w:pPr>
      <w:pStyle w:val="Pidipagina"/>
      <w:rPr>
        <w:rFonts w:ascii="Arial" w:hAnsi="Arial" w:cs="Arial"/>
        <w:color w:val="575757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A7CB" w14:textId="77777777" w:rsidR="00F87474" w:rsidRDefault="00F87474">
      <w:pPr>
        <w:spacing w:after="0" w:line="240" w:lineRule="auto"/>
      </w:pPr>
      <w:r>
        <w:separator/>
      </w:r>
    </w:p>
  </w:footnote>
  <w:footnote w:type="continuationSeparator" w:id="0">
    <w:p w14:paraId="5B664537" w14:textId="77777777" w:rsidR="00F87474" w:rsidRDefault="00F8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11DC" w14:textId="3DE88F27" w:rsidR="001402B7" w:rsidRDefault="000323CC">
    <w:pPr>
      <w:pStyle w:val="Intestazione"/>
      <w:tabs>
        <w:tab w:val="clear" w:pos="9638"/>
        <w:tab w:val="right" w:pos="9755"/>
      </w:tabs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C8B292" wp14:editId="377757FE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347662" cy="332304"/>
          <wp:effectExtent l="0" t="0" r="0" b="0"/>
          <wp:wrapNone/>
          <wp:docPr id="23" name="Elemento grafico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662" cy="332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2E43" w14:textId="37EF1E09" w:rsidR="001402B7" w:rsidRDefault="000323CC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8ABFAF" wp14:editId="6B601CB4">
          <wp:simplePos x="0" y="0"/>
          <wp:positionH relativeFrom="column">
            <wp:posOffset>-3810</wp:posOffset>
          </wp:positionH>
          <wp:positionV relativeFrom="page">
            <wp:posOffset>334689</wp:posOffset>
          </wp:positionV>
          <wp:extent cx="1734185" cy="387350"/>
          <wp:effectExtent l="0" t="0" r="0" b="0"/>
          <wp:wrapNone/>
          <wp:docPr id="24" name="Elemento grafico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46D2"/>
    <w:multiLevelType w:val="hybridMultilevel"/>
    <w:tmpl w:val="84145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77C2"/>
    <w:multiLevelType w:val="hybridMultilevel"/>
    <w:tmpl w:val="E17AA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4993"/>
    <w:multiLevelType w:val="hybridMultilevel"/>
    <w:tmpl w:val="50F42D20"/>
    <w:lvl w:ilvl="0" w:tplc="5044C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D454C"/>
    <w:multiLevelType w:val="hybridMultilevel"/>
    <w:tmpl w:val="8D10189C"/>
    <w:lvl w:ilvl="0" w:tplc="74A67A00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08975618">
    <w:abstractNumId w:val="2"/>
  </w:num>
  <w:num w:numId="2" w16cid:durableId="642075552">
    <w:abstractNumId w:val="1"/>
  </w:num>
  <w:num w:numId="3" w16cid:durableId="1378747528">
    <w:abstractNumId w:val="3"/>
  </w:num>
  <w:num w:numId="4" w16cid:durableId="123026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B7"/>
    <w:rsid w:val="00000191"/>
    <w:rsid w:val="00007462"/>
    <w:rsid w:val="00021D65"/>
    <w:rsid w:val="000323CC"/>
    <w:rsid w:val="00044E8F"/>
    <w:rsid w:val="00064A64"/>
    <w:rsid w:val="00065CB7"/>
    <w:rsid w:val="000666ED"/>
    <w:rsid w:val="00071738"/>
    <w:rsid w:val="0007552A"/>
    <w:rsid w:val="00080F12"/>
    <w:rsid w:val="00087841"/>
    <w:rsid w:val="000C067D"/>
    <w:rsid w:val="000C49E1"/>
    <w:rsid w:val="000D00D2"/>
    <w:rsid w:val="00102E98"/>
    <w:rsid w:val="00103705"/>
    <w:rsid w:val="00104794"/>
    <w:rsid w:val="0012132F"/>
    <w:rsid w:val="00130CD7"/>
    <w:rsid w:val="001402B7"/>
    <w:rsid w:val="0014476A"/>
    <w:rsid w:val="001505F3"/>
    <w:rsid w:val="00150DFE"/>
    <w:rsid w:val="001517A9"/>
    <w:rsid w:val="001563A7"/>
    <w:rsid w:val="00173B4B"/>
    <w:rsid w:val="00186513"/>
    <w:rsid w:val="00186F09"/>
    <w:rsid w:val="001952AB"/>
    <w:rsid w:val="00195730"/>
    <w:rsid w:val="001A662D"/>
    <w:rsid w:val="001A6973"/>
    <w:rsid w:val="001A6A1F"/>
    <w:rsid w:val="001B3B6B"/>
    <w:rsid w:val="001B6FA9"/>
    <w:rsid w:val="001B79F6"/>
    <w:rsid w:val="001C367E"/>
    <w:rsid w:val="001C7804"/>
    <w:rsid w:val="001E10BC"/>
    <w:rsid w:val="001E22D6"/>
    <w:rsid w:val="001F551E"/>
    <w:rsid w:val="001F5758"/>
    <w:rsid w:val="001F7C74"/>
    <w:rsid w:val="0020234F"/>
    <w:rsid w:val="0021155E"/>
    <w:rsid w:val="00217A23"/>
    <w:rsid w:val="00220BCF"/>
    <w:rsid w:val="00241BDA"/>
    <w:rsid w:val="002733B2"/>
    <w:rsid w:val="00277F9C"/>
    <w:rsid w:val="00281B86"/>
    <w:rsid w:val="00285955"/>
    <w:rsid w:val="002A1CF6"/>
    <w:rsid w:val="002B3A20"/>
    <w:rsid w:val="002B4DEE"/>
    <w:rsid w:val="002C5938"/>
    <w:rsid w:val="002C7391"/>
    <w:rsid w:val="002E54F8"/>
    <w:rsid w:val="002E7EAD"/>
    <w:rsid w:val="002F12B8"/>
    <w:rsid w:val="003029DC"/>
    <w:rsid w:val="00305C80"/>
    <w:rsid w:val="00307306"/>
    <w:rsid w:val="00317D59"/>
    <w:rsid w:val="00335DE2"/>
    <w:rsid w:val="00340866"/>
    <w:rsid w:val="0034105A"/>
    <w:rsid w:val="003627B7"/>
    <w:rsid w:val="003762BF"/>
    <w:rsid w:val="00396D13"/>
    <w:rsid w:val="00397D5E"/>
    <w:rsid w:val="003A5753"/>
    <w:rsid w:val="003A6B5F"/>
    <w:rsid w:val="003A6FD8"/>
    <w:rsid w:val="003B784D"/>
    <w:rsid w:val="003C775B"/>
    <w:rsid w:val="003D3FF8"/>
    <w:rsid w:val="00401AD1"/>
    <w:rsid w:val="00410F50"/>
    <w:rsid w:val="004232E6"/>
    <w:rsid w:val="0043494E"/>
    <w:rsid w:val="004355AA"/>
    <w:rsid w:val="00435BBC"/>
    <w:rsid w:val="00441C78"/>
    <w:rsid w:val="00446A25"/>
    <w:rsid w:val="00447404"/>
    <w:rsid w:val="00456B4F"/>
    <w:rsid w:val="0046174A"/>
    <w:rsid w:val="00472F4D"/>
    <w:rsid w:val="00474FA7"/>
    <w:rsid w:val="00476E66"/>
    <w:rsid w:val="00477FAE"/>
    <w:rsid w:val="00480439"/>
    <w:rsid w:val="00480DE0"/>
    <w:rsid w:val="00497493"/>
    <w:rsid w:val="004B1556"/>
    <w:rsid w:val="004B4E0E"/>
    <w:rsid w:val="004C2747"/>
    <w:rsid w:val="004D5094"/>
    <w:rsid w:val="004D56F5"/>
    <w:rsid w:val="004D6894"/>
    <w:rsid w:val="004F5CC5"/>
    <w:rsid w:val="0051099F"/>
    <w:rsid w:val="005130A4"/>
    <w:rsid w:val="00516447"/>
    <w:rsid w:val="00520339"/>
    <w:rsid w:val="005252B3"/>
    <w:rsid w:val="0053582A"/>
    <w:rsid w:val="00551638"/>
    <w:rsid w:val="00552061"/>
    <w:rsid w:val="00552D86"/>
    <w:rsid w:val="00566E81"/>
    <w:rsid w:val="00570C49"/>
    <w:rsid w:val="005724B3"/>
    <w:rsid w:val="00575A11"/>
    <w:rsid w:val="005820CE"/>
    <w:rsid w:val="00582628"/>
    <w:rsid w:val="0058389D"/>
    <w:rsid w:val="00584276"/>
    <w:rsid w:val="00587D43"/>
    <w:rsid w:val="005920CB"/>
    <w:rsid w:val="00594948"/>
    <w:rsid w:val="005A4EF4"/>
    <w:rsid w:val="005C74AD"/>
    <w:rsid w:val="005D10E8"/>
    <w:rsid w:val="005D2F78"/>
    <w:rsid w:val="005D54E9"/>
    <w:rsid w:val="005D7CFA"/>
    <w:rsid w:val="005E0964"/>
    <w:rsid w:val="005F3995"/>
    <w:rsid w:val="005F431A"/>
    <w:rsid w:val="00600F00"/>
    <w:rsid w:val="006026BD"/>
    <w:rsid w:val="00631A60"/>
    <w:rsid w:val="00637C05"/>
    <w:rsid w:val="00640B57"/>
    <w:rsid w:val="00642DC8"/>
    <w:rsid w:val="00643473"/>
    <w:rsid w:val="0065683D"/>
    <w:rsid w:val="00662740"/>
    <w:rsid w:val="006664FD"/>
    <w:rsid w:val="006679D9"/>
    <w:rsid w:val="00680D1C"/>
    <w:rsid w:val="0068184A"/>
    <w:rsid w:val="00681DF5"/>
    <w:rsid w:val="006917C2"/>
    <w:rsid w:val="006A3FE0"/>
    <w:rsid w:val="006A79C5"/>
    <w:rsid w:val="006B13B7"/>
    <w:rsid w:val="006B7743"/>
    <w:rsid w:val="006C2114"/>
    <w:rsid w:val="006F3090"/>
    <w:rsid w:val="00704E6F"/>
    <w:rsid w:val="007059E9"/>
    <w:rsid w:val="0071409A"/>
    <w:rsid w:val="00721770"/>
    <w:rsid w:val="00730624"/>
    <w:rsid w:val="00734500"/>
    <w:rsid w:val="00737111"/>
    <w:rsid w:val="007561E7"/>
    <w:rsid w:val="00756CB4"/>
    <w:rsid w:val="00765C78"/>
    <w:rsid w:val="00766B9A"/>
    <w:rsid w:val="0077121F"/>
    <w:rsid w:val="00784609"/>
    <w:rsid w:val="0078714B"/>
    <w:rsid w:val="00787F9C"/>
    <w:rsid w:val="00791DB1"/>
    <w:rsid w:val="007929A8"/>
    <w:rsid w:val="00793055"/>
    <w:rsid w:val="007A319C"/>
    <w:rsid w:val="007B1312"/>
    <w:rsid w:val="007B2341"/>
    <w:rsid w:val="007C3152"/>
    <w:rsid w:val="007C5920"/>
    <w:rsid w:val="007D21C2"/>
    <w:rsid w:val="007E5377"/>
    <w:rsid w:val="007F5C0A"/>
    <w:rsid w:val="00805405"/>
    <w:rsid w:val="00806617"/>
    <w:rsid w:val="00807FBC"/>
    <w:rsid w:val="00813582"/>
    <w:rsid w:val="00820879"/>
    <w:rsid w:val="00822C87"/>
    <w:rsid w:val="008236BB"/>
    <w:rsid w:val="00823E44"/>
    <w:rsid w:val="008242B4"/>
    <w:rsid w:val="0083499D"/>
    <w:rsid w:val="00841081"/>
    <w:rsid w:val="00845A38"/>
    <w:rsid w:val="00845B9F"/>
    <w:rsid w:val="00846B13"/>
    <w:rsid w:val="008709FF"/>
    <w:rsid w:val="00873E48"/>
    <w:rsid w:val="00877F40"/>
    <w:rsid w:val="00882DC3"/>
    <w:rsid w:val="00892A5D"/>
    <w:rsid w:val="0089623C"/>
    <w:rsid w:val="008A2EE7"/>
    <w:rsid w:val="008B5C4B"/>
    <w:rsid w:val="008B60D8"/>
    <w:rsid w:val="008E217D"/>
    <w:rsid w:val="00903158"/>
    <w:rsid w:val="0091247F"/>
    <w:rsid w:val="00955B98"/>
    <w:rsid w:val="00984610"/>
    <w:rsid w:val="00992C76"/>
    <w:rsid w:val="009A6EC8"/>
    <w:rsid w:val="009B4A87"/>
    <w:rsid w:val="009D5D69"/>
    <w:rsid w:val="009E20CE"/>
    <w:rsid w:val="009F0A6E"/>
    <w:rsid w:val="009F194C"/>
    <w:rsid w:val="00A00F46"/>
    <w:rsid w:val="00A1031B"/>
    <w:rsid w:val="00A15146"/>
    <w:rsid w:val="00A225D2"/>
    <w:rsid w:val="00A244D8"/>
    <w:rsid w:val="00A40C2E"/>
    <w:rsid w:val="00A416A2"/>
    <w:rsid w:val="00A42B20"/>
    <w:rsid w:val="00A43982"/>
    <w:rsid w:val="00A4438A"/>
    <w:rsid w:val="00A47F49"/>
    <w:rsid w:val="00A522AC"/>
    <w:rsid w:val="00A52D62"/>
    <w:rsid w:val="00A5600C"/>
    <w:rsid w:val="00A57A3B"/>
    <w:rsid w:val="00A616D3"/>
    <w:rsid w:val="00A66450"/>
    <w:rsid w:val="00A73F1D"/>
    <w:rsid w:val="00A75957"/>
    <w:rsid w:val="00A81BF7"/>
    <w:rsid w:val="00AA7CAD"/>
    <w:rsid w:val="00AD34D6"/>
    <w:rsid w:val="00AE0F86"/>
    <w:rsid w:val="00AE3A88"/>
    <w:rsid w:val="00AE5E1F"/>
    <w:rsid w:val="00AF051A"/>
    <w:rsid w:val="00AF0763"/>
    <w:rsid w:val="00B0502B"/>
    <w:rsid w:val="00B06BAE"/>
    <w:rsid w:val="00B13B8E"/>
    <w:rsid w:val="00B15D58"/>
    <w:rsid w:val="00B312E8"/>
    <w:rsid w:val="00B33122"/>
    <w:rsid w:val="00B33DE6"/>
    <w:rsid w:val="00B35EF5"/>
    <w:rsid w:val="00B523B2"/>
    <w:rsid w:val="00B72184"/>
    <w:rsid w:val="00B731B9"/>
    <w:rsid w:val="00B73ADB"/>
    <w:rsid w:val="00B85A18"/>
    <w:rsid w:val="00BA7114"/>
    <w:rsid w:val="00BB0D6B"/>
    <w:rsid w:val="00BC70EC"/>
    <w:rsid w:val="00BE441A"/>
    <w:rsid w:val="00BE4BE9"/>
    <w:rsid w:val="00C03A52"/>
    <w:rsid w:val="00C14EBB"/>
    <w:rsid w:val="00C15394"/>
    <w:rsid w:val="00C21A35"/>
    <w:rsid w:val="00C30719"/>
    <w:rsid w:val="00C433EF"/>
    <w:rsid w:val="00C4506C"/>
    <w:rsid w:val="00C45638"/>
    <w:rsid w:val="00C563AB"/>
    <w:rsid w:val="00C81CB3"/>
    <w:rsid w:val="00C87AA1"/>
    <w:rsid w:val="00C957C8"/>
    <w:rsid w:val="00CA2BDE"/>
    <w:rsid w:val="00CA335C"/>
    <w:rsid w:val="00CC1497"/>
    <w:rsid w:val="00CC3EA7"/>
    <w:rsid w:val="00CD49B6"/>
    <w:rsid w:val="00CD7CC7"/>
    <w:rsid w:val="00CF2C67"/>
    <w:rsid w:val="00CF4997"/>
    <w:rsid w:val="00D160F0"/>
    <w:rsid w:val="00D24917"/>
    <w:rsid w:val="00D348FB"/>
    <w:rsid w:val="00D3614F"/>
    <w:rsid w:val="00D57F87"/>
    <w:rsid w:val="00D84252"/>
    <w:rsid w:val="00D9032E"/>
    <w:rsid w:val="00DA3358"/>
    <w:rsid w:val="00DB2CE2"/>
    <w:rsid w:val="00DB349C"/>
    <w:rsid w:val="00DB62B9"/>
    <w:rsid w:val="00DE0E56"/>
    <w:rsid w:val="00E013E8"/>
    <w:rsid w:val="00E01468"/>
    <w:rsid w:val="00E21041"/>
    <w:rsid w:val="00E24CB8"/>
    <w:rsid w:val="00E45FE1"/>
    <w:rsid w:val="00E470FB"/>
    <w:rsid w:val="00E60997"/>
    <w:rsid w:val="00E667F1"/>
    <w:rsid w:val="00E71F6C"/>
    <w:rsid w:val="00E81341"/>
    <w:rsid w:val="00E85D27"/>
    <w:rsid w:val="00E9436E"/>
    <w:rsid w:val="00EA0674"/>
    <w:rsid w:val="00EA1CC9"/>
    <w:rsid w:val="00EB2B13"/>
    <w:rsid w:val="00EB4032"/>
    <w:rsid w:val="00ED0FC7"/>
    <w:rsid w:val="00EE66E8"/>
    <w:rsid w:val="00EF42E1"/>
    <w:rsid w:val="00EF61F5"/>
    <w:rsid w:val="00F02216"/>
    <w:rsid w:val="00F2531D"/>
    <w:rsid w:val="00F27756"/>
    <w:rsid w:val="00F368EA"/>
    <w:rsid w:val="00F36E17"/>
    <w:rsid w:val="00F40441"/>
    <w:rsid w:val="00F412B6"/>
    <w:rsid w:val="00F425CA"/>
    <w:rsid w:val="00F51CF6"/>
    <w:rsid w:val="00F54E2E"/>
    <w:rsid w:val="00F55A1F"/>
    <w:rsid w:val="00F62A3A"/>
    <w:rsid w:val="00F73D7C"/>
    <w:rsid w:val="00F74799"/>
    <w:rsid w:val="00F87474"/>
    <w:rsid w:val="00F91E74"/>
    <w:rsid w:val="00F93AB8"/>
    <w:rsid w:val="00FA60F0"/>
    <w:rsid w:val="00FB256F"/>
    <w:rsid w:val="00FB6E5C"/>
    <w:rsid w:val="00FE0EDE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C1D8F"/>
  <w15:docId w15:val="{C7D72628-97BA-4FED-BF28-1D7CB0DA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CC3E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A">
    <w:name w:val="Nessuno A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0000FF"/>
      <w:sz w:val="23"/>
      <w:szCs w:val="23"/>
      <w:u w:val="single" w:color="0000FF"/>
    </w:rPr>
  </w:style>
  <w:style w:type="character" w:customStyle="1" w:styleId="Hyperlink1">
    <w:name w:val="Hyperlink.1"/>
    <w:basedOn w:val="Nessuno"/>
    <w:rPr>
      <w:rFonts w:ascii="Arial" w:eastAsia="Arial" w:hAnsi="Arial" w:cs="Arial"/>
      <w:i/>
      <w:iCs/>
      <w:outline w:val="0"/>
      <w:color w:val="0000FF"/>
      <w:sz w:val="20"/>
      <w:szCs w:val="20"/>
      <w:u w:val="single" w:color="0000F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664FD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6664FD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0C49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C49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C49E1"/>
    <w:rPr>
      <w:rFonts w:ascii="Calibri" w:hAnsi="Calibri"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49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49E1"/>
    <w:rPr>
      <w:rFonts w:ascii="Calibri" w:hAnsi="Calibri"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4B3"/>
    <w:rPr>
      <w:rFonts w:ascii="Segoe UI" w:hAnsi="Segoe UI" w:cs="Segoe UI"/>
      <w:color w:val="000000"/>
      <w:sz w:val="18"/>
      <w:szCs w:val="18"/>
      <w:u w:color="000000"/>
    </w:rPr>
  </w:style>
  <w:style w:type="character" w:styleId="Enfasigrassetto">
    <w:name w:val="Strong"/>
    <w:basedOn w:val="Carpredefinitoparagrafo"/>
    <w:uiPriority w:val="22"/>
    <w:qFormat/>
    <w:rsid w:val="005920CB"/>
    <w:rPr>
      <w:b/>
      <w:bCs/>
    </w:rPr>
  </w:style>
  <w:style w:type="character" w:styleId="Enfasicorsivo">
    <w:name w:val="Emphasis"/>
    <w:basedOn w:val="Carpredefinitoparagrafo"/>
    <w:uiPriority w:val="20"/>
    <w:qFormat/>
    <w:rsid w:val="006026BD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3EA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NormaleWeb">
    <w:name w:val="Normal (Web)"/>
    <w:basedOn w:val="Normale"/>
    <w:uiPriority w:val="99"/>
    <w:semiHidden/>
    <w:unhideWhenUsed/>
    <w:rsid w:val="00CC3E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4">
    <w:name w:val="A4"/>
    <w:uiPriority w:val="99"/>
    <w:rsid w:val="003A5753"/>
    <w:rPr>
      <w:rFonts w:cs="Raleway Light"/>
      <w:color w:val="000000"/>
      <w:sz w:val="18"/>
      <w:szCs w:val="18"/>
    </w:rPr>
  </w:style>
  <w:style w:type="paragraph" w:customStyle="1" w:styleId="big">
    <w:name w:val="big"/>
    <w:basedOn w:val="Normale"/>
    <w:rsid w:val="00C456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from-down">
    <w:name w:val="from-down"/>
    <w:basedOn w:val="Normale"/>
    <w:rsid w:val="00C456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10E8"/>
    <w:rPr>
      <w:color w:val="605E5C"/>
      <w:shd w:val="clear" w:color="auto" w:fill="E1DFDD"/>
    </w:rPr>
  </w:style>
  <w:style w:type="paragraph" w:styleId="Paragrafoelenco">
    <w:name w:val="List Paragraph"/>
    <w:aliases w:val="TITOLO2,TITOLO21"/>
    <w:basedOn w:val="Normale"/>
    <w:uiPriority w:val="34"/>
    <w:qFormat/>
    <w:rsid w:val="00B331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table" w:styleId="Grigliatabella">
    <w:name w:val="Table Grid"/>
    <w:basedOn w:val="Tabellanormale"/>
    <w:uiPriority w:val="39"/>
    <w:rsid w:val="00F3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32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32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  <w:style w:type="paragraph" w:styleId="Revisione">
    <w:name w:val="Revision"/>
    <w:hidden/>
    <w:uiPriority w:val="99"/>
    <w:semiHidden/>
    <w:rsid w:val="00642D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thetriumph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hyperlink" Target="https://www.facebook.com/TriumphGroupInt" TargetMode="External"/><Relationship Id="rId7" Type="http://schemas.openxmlformats.org/officeDocument/2006/relationships/hyperlink" Target="https://www.instagram.com/triumphgroupint/" TargetMode="External"/><Relationship Id="rId2" Type="http://schemas.openxmlformats.org/officeDocument/2006/relationships/hyperlink" Target="mailto:info@thetriumph.com" TargetMode="External"/><Relationship Id="rId1" Type="http://schemas.openxmlformats.org/officeDocument/2006/relationships/hyperlink" Target="http://www.triumphgroupinternational.com" TargetMode="External"/><Relationship Id="rId6" Type="http://schemas.openxmlformats.org/officeDocument/2006/relationships/image" Target="media/image10.png"/><Relationship Id="rId5" Type="http://schemas.openxmlformats.org/officeDocument/2006/relationships/hyperlink" Target="https://twitter.com/TriumphGroupInt" TargetMode="External"/><Relationship Id="rId10" Type="http://schemas.openxmlformats.org/officeDocument/2006/relationships/image" Target="media/image12.png"/><Relationship Id="rId4" Type="http://schemas.openxmlformats.org/officeDocument/2006/relationships/image" Target="media/image9.png"/><Relationship Id="rId9" Type="http://schemas.openxmlformats.org/officeDocument/2006/relationships/hyperlink" Target="https://www.linkedin.com/company/1531589/admi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C441-35DD-47E9-A356-CE68FE52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Nalli</dc:creator>
  <cp:lastModifiedBy>xr827</cp:lastModifiedBy>
  <cp:revision>4</cp:revision>
  <cp:lastPrinted>2021-11-22T11:02:00Z</cp:lastPrinted>
  <dcterms:created xsi:type="dcterms:W3CDTF">2023-01-20T14:49:00Z</dcterms:created>
  <dcterms:modified xsi:type="dcterms:W3CDTF">2023-01-20T14:52:00Z</dcterms:modified>
</cp:coreProperties>
</file>