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26" w:rsidRPr="00FC07A6" w:rsidRDefault="00875326">
      <w:pPr>
        <w:pStyle w:val="Normale1"/>
        <w:spacing w:line="240" w:lineRule="auto"/>
        <w:jc w:val="both"/>
        <w:rPr>
          <w:rFonts w:ascii="Calibri" w:eastAsia="Calibri" w:hAnsi="Calibri" w:cs="Calibri"/>
          <w:i/>
          <w:sz w:val="18"/>
          <w:szCs w:val="20"/>
          <w:highlight w:val="white"/>
        </w:rPr>
      </w:pPr>
    </w:p>
    <w:p w:rsidR="00875326" w:rsidRPr="00FC07A6" w:rsidRDefault="000B2101">
      <w:pPr>
        <w:pStyle w:val="Normale1"/>
        <w:spacing w:line="240" w:lineRule="auto"/>
        <w:jc w:val="center"/>
        <w:rPr>
          <w:rFonts w:ascii="Calibri" w:eastAsia="Calibri" w:hAnsi="Calibri" w:cs="Calibri"/>
          <w:i/>
          <w:sz w:val="18"/>
          <w:szCs w:val="20"/>
          <w:highlight w:val="white"/>
        </w:rPr>
      </w:pPr>
      <w:r w:rsidRPr="00FC07A6">
        <w:rPr>
          <w:rFonts w:ascii="Calibri" w:eastAsia="Calibri" w:hAnsi="Calibri" w:cs="Calibri"/>
          <w:i/>
          <w:sz w:val="18"/>
          <w:szCs w:val="20"/>
          <w:highlight w:val="white"/>
        </w:rPr>
        <w:t>Roma, 15 febbraio 2019</w:t>
      </w:r>
      <w:r w:rsidR="00E16CEB">
        <w:rPr>
          <w:rFonts w:ascii="Calibri" w:eastAsia="Calibri" w:hAnsi="Calibri" w:cs="Calibri"/>
          <w:i/>
          <w:sz w:val="18"/>
          <w:szCs w:val="20"/>
          <w:highlight w:val="white"/>
        </w:rPr>
        <w:tab/>
      </w:r>
      <w:r w:rsidR="00E16CEB">
        <w:rPr>
          <w:rFonts w:ascii="Calibri" w:eastAsia="Calibri" w:hAnsi="Calibri" w:cs="Calibri"/>
          <w:i/>
          <w:sz w:val="18"/>
          <w:szCs w:val="20"/>
          <w:highlight w:val="white"/>
        </w:rPr>
        <w:tab/>
      </w:r>
      <w:r w:rsidR="00E16CEB">
        <w:rPr>
          <w:rFonts w:ascii="Calibri" w:eastAsia="Calibri" w:hAnsi="Calibri" w:cs="Calibri"/>
          <w:i/>
          <w:sz w:val="18"/>
          <w:szCs w:val="20"/>
          <w:highlight w:val="white"/>
        </w:rPr>
        <w:tab/>
      </w:r>
      <w:r w:rsidR="00E16CEB">
        <w:rPr>
          <w:rFonts w:ascii="Calibri" w:eastAsia="Calibri" w:hAnsi="Calibri" w:cs="Calibri"/>
          <w:i/>
          <w:sz w:val="18"/>
          <w:szCs w:val="20"/>
          <w:highlight w:val="white"/>
        </w:rPr>
        <w:tab/>
      </w:r>
      <w:r w:rsidR="00E16CEB">
        <w:rPr>
          <w:rFonts w:ascii="Calibri" w:eastAsia="Calibri" w:hAnsi="Calibri" w:cs="Calibri"/>
          <w:i/>
          <w:sz w:val="18"/>
          <w:szCs w:val="20"/>
          <w:highlight w:val="white"/>
        </w:rPr>
        <w:tab/>
      </w:r>
      <w:proofErr w:type="gramStart"/>
      <w:r w:rsidRPr="00FC07A6">
        <w:rPr>
          <w:rFonts w:ascii="Calibri" w:eastAsia="Calibri" w:hAnsi="Calibri" w:cs="Calibri"/>
          <w:i/>
          <w:sz w:val="18"/>
          <w:szCs w:val="20"/>
          <w:highlight w:val="white"/>
        </w:rPr>
        <w:tab/>
      </w:r>
      <w:r w:rsidR="00E16CEB">
        <w:rPr>
          <w:rFonts w:ascii="Calibri" w:eastAsia="Calibri" w:hAnsi="Calibri" w:cs="Calibri"/>
          <w:i/>
          <w:sz w:val="18"/>
          <w:szCs w:val="20"/>
          <w:highlight w:val="white"/>
        </w:rPr>
        <w:t xml:space="preserve">  </w:t>
      </w:r>
      <w:r w:rsidRPr="00FC07A6">
        <w:rPr>
          <w:rFonts w:ascii="Calibri" w:eastAsia="Calibri" w:hAnsi="Calibri" w:cs="Calibri"/>
          <w:i/>
          <w:sz w:val="18"/>
          <w:szCs w:val="20"/>
          <w:highlight w:val="white"/>
        </w:rPr>
        <w:tab/>
      </w:r>
      <w:proofErr w:type="gramEnd"/>
      <w:r w:rsidRPr="00FC07A6">
        <w:rPr>
          <w:rFonts w:ascii="Calibri" w:eastAsia="Calibri" w:hAnsi="Calibri" w:cs="Calibri"/>
          <w:i/>
          <w:sz w:val="18"/>
          <w:szCs w:val="20"/>
          <w:highlight w:val="white"/>
        </w:rPr>
        <w:t>Comunicato stampa</w:t>
      </w:r>
    </w:p>
    <w:p w:rsidR="00875326" w:rsidRPr="00FC07A6" w:rsidRDefault="000B2101">
      <w:pPr>
        <w:pStyle w:val="Normale1"/>
        <w:spacing w:line="240" w:lineRule="auto"/>
        <w:jc w:val="center"/>
        <w:rPr>
          <w:rFonts w:ascii="Calibri" w:eastAsia="Calibri" w:hAnsi="Calibri" w:cs="Calibri"/>
          <w:b/>
          <w:sz w:val="14"/>
          <w:szCs w:val="16"/>
          <w:highlight w:val="white"/>
        </w:rPr>
      </w:pPr>
      <w:r w:rsidRPr="00FC07A6">
        <w:rPr>
          <w:rFonts w:ascii="Calibri" w:eastAsia="Calibri" w:hAnsi="Calibri" w:cs="Calibri"/>
          <w:b/>
          <w:sz w:val="14"/>
          <w:szCs w:val="16"/>
          <w:highlight w:val="white"/>
        </w:rPr>
        <w:t xml:space="preserve"> </w:t>
      </w:r>
    </w:p>
    <w:p w:rsidR="00875326" w:rsidRPr="00FC07A6" w:rsidRDefault="000B2101">
      <w:pPr>
        <w:pStyle w:val="Normale1"/>
        <w:spacing w:line="240" w:lineRule="auto"/>
        <w:jc w:val="center"/>
        <w:rPr>
          <w:rFonts w:ascii="Calibri" w:eastAsia="Calibri" w:hAnsi="Calibri" w:cs="Calibri"/>
          <w:b/>
          <w:sz w:val="14"/>
          <w:szCs w:val="16"/>
          <w:highlight w:val="white"/>
        </w:rPr>
      </w:pPr>
      <w:r w:rsidRPr="00FC07A6">
        <w:rPr>
          <w:rFonts w:ascii="Calibri" w:eastAsia="Calibri" w:hAnsi="Calibri" w:cs="Calibri"/>
          <w:b/>
          <w:sz w:val="14"/>
          <w:szCs w:val="16"/>
          <w:highlight w:val="white"/>
        </w:rPr>
        <w:t xml:space="preserve"> </w:t>
      </w:r>
    </w:p>
    <w:p w:rsidR="00875326" w:rsidRPr="004F6A80" w:rsidRDefault="00D4300E">
      <w:pPr>
        <w:pStyle w:val="Normale1"/>
        <w:spacing w:line="240" w:lineRule="auto"/>
        <w:jc w:val="center"/>
        <w:rPr>
          <w:rFonts w:ascii="Calibri" w:eastAsia="Calibri" w:hAnsi="Calibri" w:cs="Calibri"/>
          <w:b/>
          <w:sz w:val="24"/>
          <w:szCs w:val="24"/>
          <w:highlight w:val="white"/>
        </w:rPr>
      </w:pPr>
      <w:r w:rsidRPr="004F6A80">
        <w:rPr>
          <w:rFonts w:ascii="Calibri" w:eastAsia="Calibri" w:hAnsi="Calibri" w:cs="Calibri"/>
          <w:b/>
          <w:sz w:val="24"/>
          <w:szCs w:val="24"/>
          <w:highlight w:val="white"/>
        </w:rPr>
        <w:t xml:space="preserve">Treno Verde 2019: torna </w:t>
      </w:r>
      <w:r w:rsidR="005F3789">
        <w:rPr>
          <w:rFonts w:ascii="Calibri" w:eastAsia="Calibri" w:hAnsi="Calibri" w:cs="Calibri"/>
          <w:b/>
          <w:sz w:val="24"/>
          <w:szCs w:val="24"/>
          <w:highlight w:val="white"/>
        </w:rPr>
        <w:t>la C</w:t>
      </w:r>
      <w:r w:rsidR="000B2101" w:rsidRPr="004F6A80">
        <w:rPr>
          <w:rFonts w:ascii="Calibri" w:eastAsia="Calibri" w:hAnsi="Calibri" w:cs="Calibri"/>
          <w:b/>
          <w:sz w:val="24"/>
          <w:szCs w:val="24"/>
          <w:highlight w:val="white"/>
        </w:rPr>
        <w:t>ampagna di Legambiente e Ferrovie dello Stato Italiane</w:t>
      </w:r>
    </w:p>
    <w:p w:rsidR="00875326" w:rsidRPr="004F6A80" w:rsidRDefault="000B2101">
      <w:pPr>
        <w:pStyle w:val="Normale1"/>
        <w:spacing w:line="240" w:lineRule="auto"/>
        <w:jc w:val="center"/>
        <w:rPr>
          <w:rFonts w:ascii="Calibri" w:eastAsia="Calibri" w:hAnsi="Calibri" w:cs="Calibri"/>
          <w:b/>
          <w:sz w:val="24"/>
          <w:szCs w:val="24"/>
          <w:highlight w:val="white"/>
        </w:rPr>
      </w:pPr>
      <w:r w:rsidRPr="004F6A80">
        <w:rPr>
          <w:rFonts w:ascii="Calibri" w:eastAsia="Calibri" w:hAnsi="Calibri" w:cs="Calibri"/>
          <w:b/>
          <w:sz w:val="24"/>
          <w:szCs w:val="24"/>
          <w:highlight w:val="white"/>
        </w:rPr>
        <w:t xml:space="preserve"> </w:t>
      </w:r>
    </w:p>
    <w:p w:rsidR="00875326" w:rsidRPr="004F6A80" w:rsidRDefault="00D4300E">
      <w:pPr>
        <w:pStyle w:val="Normale1"/>
        <w:spacing w:line="240" w:lineRule="auto"/>
        <w:jc w:val="center"/>
        <w:rPr>
          <w:rFonts w:ascii="Calibri" w:eastAsia="Calibri" w:hAnsi="Calibri" w:cs="Calibri"/>
          <w:b/>
          <w:sz w:val="24"/>
          <w:highlight w:val="white"/>
        </w:rPr>
      </w:pPr>
      <w:r w:rsidRPr="004F6A80">
        <w:rPr>
          <w:rFonts w:ascii="Calibri" w:eastAsia="Calibri" w:hAnsi="Calibri" w:cs="Calibri"/>
          <w:b/>
          <w:sz w:val="24"/>
          <w:highlight w:val="white"/>
        </w:rPr>
        <w:t>V</w:t>
      </w:r>
      <w:r w:rsidR="000B2101" w:rsidRPr="004F6A80">
        <w:rPr>
          <w:rFonts w:ascii="Calibri" w:eastAsia="Calibri" w:hAnsi="Calibri" w:cs="Calibri"/>
          <w:b/>
          <w:sz w:val="24"/>
          <w:highlight w:val="white"/>
        </w:rPr>
        <w:t xml:space="preserve">iaggio in 12 tappe, da Palermo a Milano, per una mobilità a zero emissioni </w:t>
      </w:r>
    </w:p>
    <w:p w:rsidR="00875326" w:rsidRPr="00FC07A6" w:rsidRDefault="00875326">
      <w:pPr>
        <w:pStyle w:val="Normale1"/>
        <w:spacing w:line="240" w:lineRule="auto"/>
        <w:jc w:val="center"/>
        <w:rPr>
          <w:rFonts w:ascii="Calibri" w:eastAsia="Calibri" w:hAnsi="Calibri" w:cs="Calibri"/>
          <w:b/>
          <w:highlight w:val="white"/>
        </w:rPr>
      </w:pPr>
    </w:p>
    <w:p w:rsidR="00875326" w:rsidRPr="00FC07A6" w:rsidRDefault="000B2101">
      <w:pPr>
        <w:pStyle w:val="Normale1"/>
        <w:spacing w:line="240" w:lineRule="auto"/>
        <w:jc w:val="center"/>
        <w:rPr>
          <w:rFonts w:ascii="Calibri" w:eastAsia="Calibri" w:hAnsi="Calibri" w:cs="Calibri"/>
          <w:b/>
          <w:highlight w:val="white"/>
        </w:rPr>
      </w:pPr>
      <w:r w:rsidRPr="00FC07A6">
        <w:rPr>
          <w:rFonts w:ascii="Calibri" w:eastAsia="Calibri" w:hAnsi="Calibri" w:cs="Calibri"/>
          <w:b/>
          <w:highlight w:val="white"/>
        </w:rPr>
        <w:t>Combattere lo smog e i cambiamenti climatici, ridurre il numero delle auto, potenziare il trasporto pubblico, ridisegnare le nostre città:</w:t>
      </w:r>
    </w:p>
    <w:p w:rsidR="00875326" w:rsidRPr="00FC07A6" w:rsidRDefault="000B2101">
      <w:pPr>
        <w:pStyle w:val="Normale1"/>
        <w:spacing w:line="240" w:lineRule="auto"/>
        <w:jc w:val="center"/>
        <w:rPr>
          <w:rFonts w:ascii="Calibri" w:eastAsia="Calibri" w:hAnsi="Calibri" w:cs="Calibri"/>
          <w:b/>
          <w:highlight w:val="white"/>
        </w:rPr>
      </w:pPr>
      <w:r w:rsidRPr="00FC07A6">
        <w:rPr>
          <w:rFonts w:ascii="Calibri" w:eastAsia="Calibri" w:hAnsi="Calibri" w:cs="Calibri"/>
          <w:b/>
          <w:highlight w:val="white"/>
        </w:rPr>
        <w:t xml:space="preserve">a bordo del </w:t>
      </w:r>
      <w:r w:rsidR="00D4300E" w:rsidRPr="00FC07A6">
        <w:rPr>
          <w:rFonts w:ascii="Calibri" w:eastAsia="Calibri" w:hAnsi="Calibri" w:cs="Calibri"/>
          <w:b/>
          <w:highlight w:val="white"/>
        </w:rPr>
        <w:t xml:space="preserve">Treno Verde </w:t>
      </w:r>
      <w:r w:rsidRPr="00FC07A6">
        <w:rPr>
          <w:rFonts w:ascii="Calibri" w:eastAsia="Calibri" w:hAnsi="Calibri" w:cs="Calibri"/>
          <w:b/>
          <w:highlight w:val="white"/>
        </w:rPr>
        <w:t>il Manifesto per una mobilità a zero emissioni</w:t>
      </w:r>
    </w:p>
    <w:p w:rsidR="00875326" w:rsidRPr="00FC07A6" w:rsidRDefault="000B2101">
      <w:pPr>
        <w:pStyle w:val="Normale1"/>
        <w:spacing w:line="240" w:lineRule="auto"/>
        <w:jc w:val="center"/>
        <w:rPr>
          <w:rFonts w:ascii="Calibri" w:eastAsia="Calibri" w:hAnsi="Calibri" w:cs="Calibri"/>
          <w:b/>
          <w:highlight w:val="white"/>
        </w:rPr>
      </w:pPr>
      <w:r w:rsidRPr="00FC07A6">
        <w:rPr>
          <w:rFonts w:ascii="Calibri" w:eastAsia="Calibri" w:hAnsi="Calibri" w:cs="Calibri"/>
          <w:b/>
          <w:highlight w:val="white"/>
        </w:rPr>
        <w:t xml:space="preserve"> </w:t>
      </w:r>
    </w:p>
    <w:p w:rsidR="00875326" w:rsidRPr="00FC07A6" w:rsidRDefault="000B2101">
      <w:pPr>
        <w:pStyle w:val="Normale1"/>
        <w:spacing w:line="240" w:lineRule="auto"/>
        <w:jc w:val="center"/>
        <w:rPr>
          <w:rFonts w:ascii="Calibri" w:eastAsia="Calibri" w:hAnsi="Calibri" w:cs="Calibri"/>
          <w:b/>
          <w:highlight w:val="white"/>
        </w:rPr>
      </w:pPr>
      <w:r w:rsidRPr="00FC07A6">
        <w:rPr>
          <w:rFonts w:ascii="Calibri" w:eastAsia="Calibri" w:hAnsi="Calibri" w:cs="Calibri"/>
          <w:b/>
          <w:highlight w:val="white"/>
        </w:rPr>
        <w:t xml:space="preserve">L’Italia sotto la cappa dello smog: </w:t>
      </w:r>
    </w:p>
    <w:p w:rsidR="00875326" w:rsidRPr="00E16CEB" w:rsidRDefault="000B2101">
      <w:pPr>
        <w:pStyle w:val="Normale1"/>
        <w:pBdr>
          <w:top w:val="nil"/>
          <w:left w:val="nil"/>
          <w:bottom w:val="nil"/>
          <w:right w:val="nil"/>
          <w:between w:val="nil"/>
        </w:pBdr>
        <w:spacing w:line="240" w:lineRule="auto"/>
        <w:jc w:val="center"/>
        <w:rPr>
          <w:rFonts w:ascii="Calibri" w:eastAsia="Calibri" w:hAnsi="Calibri" w:cs="Calibri"/>
          <w:b/>
        </w:rPr>
      </w:pPr>
      <w:r w:rsidRPr="00E16CEB">
        <w:rPr>
          <w:rFonts w:ascii="Calibri" w:eastAsia="Calibri" w:hAnsi="Calibri" w:cs="Calibri"/>
          <w:b/>
        </w:rPr>
        <w:t xml:space="preserve">nel 2018 in 26 capoluoghi di provincia superato il limite dei 35 giorni previsto per Pm10. E da gennaio </w:t>
      </w:r>
      <w:r w:rsidR="00D4300E" w:rsidRPr="00E16CEB">
        <w:rPr>
          <w:rFonts w:ascii="Calibri" w:eastAsia="Calibri" w:hAnsi="Calibri" w:cs="Calibri"/>
          <w:b/>
        </w:rPr>
        <w:t xml:space="preserve">2019 </w:t>
      </w:r>
      <w:r w:rsidRPr="00E16CEB">
        <w:rPr>
          <w:rFonts w:ascii="Calibri" w:eastAsia="Calibri" w:hAnsi="Calibri" w:cs="Calibri"/>
          <w:b/>
        </w:rPr>
        <w:t>sono già 22 quelli che hanno superato la metà del bonus di 35 giorni previsto dalla normativa. Emergenza alle porte per Frosinone, Torino e Milano</w:t>
      </w:r>
    </w:p>
    <w:p w:rsidR="00875326" w:rsidRPr="00FC07A6" w:rsidRDefault="00875326">
      <w:pPr>
        <w:pStyle w:val="Normale1"/>
        <w:spacing w:line="240" w:lineRule="auto"/>
        <w:rPr>
          <w:rFonts w:ascii="Calibri" w:eastAsia="Calibri" w:hAnsi="Calibri" w:cs="Calibri"/>
          <w:b/>
          <w:highlight w:val="white"/>
        </w:rPr>
      </w:pPr>
    </w:p>
    <w:p w:rsidR="00875326" w:rsidRPr="00FC07A6" w:rsidRDefault="000B2101">
      <w:pPr>
        <w:pStyle w:val="Normale1"/>
        <w:spacing w:line="240" w:lineRule="auto"/>
        <w:jc w:val="center"/>
        <w:rPr>
          <w:rFonts w:ascii="Calibri" w:eastAsia="Calibri" w:hAnsi="Calibri" w:cs="Calibri"/>
          <w:b/>
        </w:rPr>
      </w:pPr>
      <w:r w:rsidRPr="00FC07A6">
        <w:rPr>
          <w:rFonts w:ascii="Calibri" w:eastAsia="Calibri" w:hAnsi="Calibri" w:cs="Calibri"/>
          <w:b/>
        </w:rPr>
        <w:t xml:space="preserve">Monitoraggio scientifico, premiazione delle buone pratiche e flash </w:t>
      </w:r>
      <w:proofErr w:type="spellStart"/>
      <w:r w:rsidRPr="00FC07A6">
        <w:rPr>
          <w:rFonts w:ascii="Calibri" w:eastAsia="Calibri" w:hAnsi="Calibri" w:cs="Calibri"/>
          <w:b/>
        </w:rPr>
        <w:t>mob</w:t>
      </w:r>
      <w:proofErr w:type="spellEnd"/>
      <w:r w:rsidRPr="00FC07A6">
        <w:rPr>
          <w:rFonts w:ascii="Calibri" w:eastAsia="Calibri" w:hAnsi="Calibri" w:cs="Calibri"/>
          <w:b/>
        </w:rPr>
        <w:t>:</w:t>
      </w:r>
    </w:p>
    <w:p w:rsidR="00875326" w:rsidRPr="00FC07A6" w:rsidRDefault="000B2101">
      <w:pPr>
        <w:pStyle w:val="Normale1"/>
        <w:spacing w:line="240" w:lineRule="auto"/>
        <w:jc w:val="center"/>
        <w:rPr>
          <w:rFonts w:ascii="Calibri" w:eastAsia="Calibri" w:hAnsi="Calibri" w:cs="Calibri"/>
          <w:b/>
          <w:color w:val="1155CC"/>
        </w:rPr>
      </w:pPr>
      <w:r w:rsidRPr="00FC07A6">
        <w:rPr>
          <w:rFonts w:ascii="Calibri" w:eastAsia="Calibri" w:hAnsi="Calibri" w:cs="Calibri"/>
          <w:b/>
        </w:rPr>
        <w:t>il racconto delle tappe del convoglio ambientalista su</w:t>
      </w:r>
      <w:hyperlink r:id="rId6">
        <w:r w:rsidRPr="00FC07A6">
          <w:rPr>
            <w:rFonts w:ascii="Calibri" w:eastAsia="Calibri" w:hAnsi="Calibri" w:cs="Calibri"/>
            <w:b/>
          </w:rPr>
          <w:t xml:space="preserve"> </w:t>
        </w:r>
      </w:hyperlink>
      <w:r w:rsidR="00875326" w:rsidRPr="00FC07A6">
        <w:fldChar w:fldCharType="begin"/>
      </w:r>
      <w:r w:rsidRPr="00FC07A6">
        <w:instrText xml:space="preserve"> HYPERLINK "http://www.trenoverde.it/" </w:instrText>
      </w:r>
      <w:r w:rsidR="00875326" w:rsidRPr="00FC07A6">
        <w:fldChar w:fldCharType="separate"/>
      </w:r>
      <w:r w:rsidRPr="00FC07A6">
        <w:rPr>
          <w:rFonts w:ascii="Calibri" w:eastAsia="Calibri" w:hAnsi="Calibri" w:cs="Calibri"/>
          <w:b/>
          <w:color w:val="1155CC"/>
        </w:rPr>
        <w:t>trenoverde.it</w:t>
      </w:r>
    </w:p>
    <w:p w:rsidR="00875326" w:rsidRPr="00FC07A6" w:rsidRDefault="00875326">
      <w:pPr>
        <w:pStyle w:val="Normale1"/>
        <w:spacing w:line="240" w:lineRule="auto"/>
        <w:jc w:val="center"/>
        <w:rPr>
          <w:rFonts w:ascii="Calibri" w:eastAsia="Calibri" w:hAnsi="Calibri" w:cs="Calibri"/>
          <w:b/>
        </w:rPr>
      </w:pPr>
      <w:r w:rsidRPr="00FC07A6">
        <w:fldChar w:fldCharType="end"/>
      </w:r>
      <w:r w:rsidR="000B2101" w:rsidRPr="00FC07A6">
        <w:rPr>
          <w:rFonts w:ascii="Calibri" w:eastAsia="Calibri" w:hAnsi="Calibri" w:cs="Calibri"/>
          <w:b/>
        </w:rPr>
        <w:t xml:space="preserve"> </w:t>
      </w:r>
    </w:p>
    <w:p w:rsidR="00875326" w:rsidRPr="00FC07A6" w:rsidRDefault="000B2101">
      <w:pPr>
        <w:pStyle w:val="Normale1"/>
        <w:spacing w:line="240" w:lineRule="auto"/>
        <w:jc w:val="center"/>
        <w:rPr>
          <w:rFonts w:ascii="Calibri" w:eastAsia="Calibri" w:hAnsi="Calibri" w:cs="Calibri"/>
          <w:b/>
          <w:u w:val="single"/>
        </w:rPr>
      </w:pPr>
      <w:r w:rsidRPr="00FC07A6">
        <w:rPr>
          <w:rFonts w:ascii="Calibri" w:eastAsia="Calibri" w:hAnsi="Calibri" w:cs="Calibri"/>
          <w:b/>
          <w:u w:val="single"/>
        </w:rPr>
        <w:t xml:space="preserve">Galleria fotografica disponibile a questo link </w:t>
      </w:r>
      <w:hyperlink r:id="rId7">
        <w:r w:rsidRPr="00FC07A6">
          <w:rPr>
            <w:rFonts w:ascii="Calibri" w:eastAsia="Calibri" w:hAnsi="Calibri" w:cs="Calibri"/>
            <w:b/>
            <w:color w:val="1155CC"/>
            <w:u w:val="single"/>
          </w:rPr>
          <w:t>http://bi</w:t>
        </w:r>
        <w:bookmarkStart w:id="0" w:name="_GoBack"/>
        <w:bookmarkEnd w:id="0"/>
        <w:r w:rsidRPr="00FC07A6">
          <w:rPr>
            <w:rFonts w:ascii="Calibri" w:eastAsia="Calibri" w:hAnsi="Calibri" w:cs="Calibri"/>
            <w:b/>
            <w:color w:val="1155CC"/>
            <w:u w:val="single"/>
          </w:rPr>
          <w:t>t</w:t>
        </w:r>
        <w:r w:rsidRPr="00FC07A6">
          <w:rPr>
            <w:rFonts w:ascii="Calibri" w:eastAsia="Calibri" w:hAnsi="Calibri" w:cs="Calibri"/>
            <w:b/>
            <w:color w:val="1155CC"/>
            <w:u w:val="single"/>
          </w:rPr>
          <w:t>.ly/fotoTrenoVerde2019</w:t>
        </w:r>
      </w:hyperlink>
      <w:r w:rsidRPr="00FC07A6">
        <w:rPr>
          <w:rFonts w:ascii="Calibri" w:eastAsia="Calibri" w:hAnsi="Calibri" w:cs="Calibri"/>
          <w:b/>
          <w:u w:val="single"/>
        </w:rPr>
        <w:t xml:space="preserve"> </w:t>
      </w:r>
    </w:p>
    <w:p w:rsidR="00875326" w:rsidRPr="00FC07A6" w:rsidRDefault="000B2101">
      <w:pPr>
        <w:pStyle w:val="Normale1"/>
        <w:spacing w:line="240" w:lineRule="auto"/>
        <w:jc w:val="center"/>
        <w:rPr>
          <w:rFonts w:ascii="Calibri" w:eastAsia="Calibri" w:hAnsi="Calibri" w:cs="Calibri"/>
          <w:b/>
          <w:highlight w:val="white"/>
        </w:rPr>
      </w:pPr>
      <w:r w:rsidRPr="00FC07A6">
        <w:rPr>
          <w:rFonts w:ascii="Calibri" w:eastAsia="Calibri" w:hAnsi="Calibri" w:cs="Calibri"/>
          <w:b/>
          <w:highlight w:val="white"/>
        </w:rPr>
        <w:t xml:space="preserve"> </w:t>
      </w:r>
    </w:p>
    <w:p w:rsidR="00875326" w:rsidRDefault="00875326">
      <w:pPr>
        <w:pStyle w:val="Normale1"/>
        <w:spacing w:line="240" w:lineRule="auto"/>
        <w:jc w:val="both"/>
        <w:rPr>
          <w:rFonts w:ascii="Calibri" w:eastAsia="Calibri" w:hAnsi="Calibri" w:cs="Calibri"/>
        </w:rPr>
      </w:pPr>
    </w:p>
    <w:p w:rsidR="00875326" w:rsidRDefault="00875326">
      <w:pPr>
        <w:pStyle w:val="Normale1"/>
        <w:spacing w:line="240" w:lineRule="auto"/>
        <w:jc w:val="both"/>
        <w:rPr>
          <w:rFonts w:ascii="Calibri" w:eastAsia="Calibri" w:hAnsi="Calibri" w:cs="Calibri"/>
        </w:rPr>
      </w:pPr>
    </w:p>
    <w:p w:rsidR="00875326" w:rsidRPr="00E16CEB" w:rsidRDefault="000B2101">
      <w:pPr>
        <w:pStyle w:val="Normale1"/>
        <w:spacing w:line="240" w:lineRule="auto"/>
        <w:jc w:val="both"/>
        <w:rPr>
          <w:rFonts w:ascii="Calibri" w:eastAsia="Calibri" w:hAnsi="Calibri" w:cs="Calibri"/>
        </w:rPr>
      </w:pPr>
      <w:r>
        <w:rPr>
          <w:rFonts w:ascii="Calibri" w:eastAsia="Calibri" w:hAnsi="Calibri" w:cs="Calibri"/>
        </w:rPr>
        <w:t xml:space="preserve">Quanto è inquinata l’aria delle nostre città? Come le aree urbane possono contribuire a combattere i cambiamenti climatici? L’Italia è pronta alla sfida per ridisegnare le nostre città a favore di una nuova mobilità elettrica, leggera, condivisa? Sono questi i temi al centro della nuova edizione del </w:t>
      </w:r>
      <w:r>
        <w:rPr>
          <w:rFonts w:ascii="Calibri" w:eastAsia="Calibri" w:hAnsi="Calibri" w:cs="Calibri"/>
          <w:b/>
        </w:rPr>
        <w:t>Treno Verde</w:t>
      </w:r>
      <w:r>
        <w:rPr>
          <w:rFonts w:ascii="Calibri" w:eastAsia="Calibri" w:hAnsi="Calibri" w:cs="Calibri"/>
        </w:rPr>
        <w:t xml:space="preserve">, la campagna di </w:t>
      </w:r>
      <w:r>
        <w:rPr>
          <w:rFonts w:ascii="Calibri" w:eastAsia="Calibri" w:hAnsi="Calibri" w:cs="Calibri"/>
          <w:b/>
        </w:rPr>
        <w:t xml:space="preserve">Legambiente </w:t>
      </w:r>
      <w:r>
        <w:rPr>
          <w:rFonts w:ascii="Calibri" w:eastAsia="Calibri" w:hAnsi="Calibri" w:cs="Calibri"/>
        </w:rPr>
        <w:t xml:space="preserve">e del </w:t>
      </w:r>
      <w:r>
        <w:rPr>
          <w:rFonts w:ascii="Calibri" w:eastAsia="Calibri" w:hAnsi="Calibri" w:cs="Calibri"/>
          <w:b/>
        </w:rPr>
        <w:t xml:space="preserve">Gruppo Ferrovie dello Stato Italiane, </w:t>
      </w:r>
      <w:r>
        <w:rPr>
          <w:rFonts w:ascii="Calibri" w:eastAsia="Calibri" w:hAnsi="Calibri" w:cs="Calibri"/>
        </w:rPr>
        <w:t>con il patrocinio del</w:t>
      </w:r>
      <w:r>
        <w:rPr>
          <w:rFonts w:ascii="Calibri" w:eastAsia="Calibri" w:hAnsi="Calibri" w:cs="Calibri"/>
          <w:b/>
        </w:rPr>
        <w:t xml:space="preserve"> Ministero dell’Ambiente e Tutela del Territorio e del Mare, </w:t>
      </w:r>
      <w:r>
        <w:rPr>
          <w:rFonts w:ascii="Calibri" w:eastAsia="Calibri" w:hAnsi="Calibri" w:cs="Calibri"/>
        </w:rPr>
        <w:t xml:space="preserve">che da oggi torna sui binari d’Italia con una missione ben precisa: disegnare un futuro con mobilità a zero </w:t>
      </w:r>
      <w:r w:rsidR="0062620D">
        <w:rPr>
          <w:rFonts w:ascii="Calibri" w:eastAsia="Calibri" w:hAnsi="Calibri" w:cs="Calibri"/>
        </w:rPr>
        <w:t xml:space="preserve">emissioni. Un viaggio in 12 </w:t>
      </w:r>
      <w:r>
        <w:rPr>
          <w:rFonts w:ascii="Calibri" w:eastAsia="Calibri" w:hAnsi="Calibri" w:cs="Calibri"/>
        </w:rPr>
        <w:t>tappe, da Palermo a Milano, per scommettere su un modello vincente: incentivare la mobilità sostenibile e ridurre l’inquinamento (secondo il principio europeo “chi inquina paga”), puntare sull’</w:t>
      </w:r>
      <w:proofErr w:type="spellStart"/>
      <w:r>
        <w:rPr>
          <w:rFonts w:ascii="Calibri" w:eastAsia="Calibri" w:hAnsi="Calibri" w:cs="Calibri"/>
        </w:rPr>
        <w:t>intermodalità</w:t>
      </w:r>
      <w:proofErr w:type="spellEnd"/>
      <w:r>
        <w:rPr>
          <w:rFonts w:ascii="Calibri" w:eastAsia="Calibri" w:hAnsi="Calibri" w:cs="Calibri"/>
        </w:rPr>
        <w:t xml:space="preserve"> e sull’elettrico, a partire dai trasporti pubblici, la </w:t>
      </w:r>
      <w:proofErr w:type="spellStart"/>
      <w:r w:rsidR="00E16CEB">
        <w:rPr>
          <w:rFonts w:ascii="Calibri" w:eastAsia="Calibri" w:hAnsi="Calibri" w:cs="Calibri"/>
          <w:i/>
        </w:rPr>
        <w:t>sharing</w:t>
      </w:r>
      <w:proofErr w:type="spellEnd"/>
      <w:r w:rsidR="00E16CEB">
        <w:rPr>
          <w:rFonts w:ascii="Calibri" w:eastAsia="Calibri" w:hAnsi="Calibri" w:cs="Calibri"/>
          <w:i/>
        </w:rPr>
        <w:t xml:space="preserve"> </w:t>
      </w:r>
      <w:proofErr w:type="spellStart"/>
      <w:r w:rsidR="00E16CEB">
        <w:rPr>
          <w:rFonts w:ascii="Calibri" w:eastAsia="Calibri" w:hAnsi="Calibri" w:cs="Calibri"/>
          <w:i/>
        </w:rPr>
        <w:t>mobility</w:t>
      </w:r>
      <w:proofErr w:type="spellEnd"/>
      <w:r w:rsidR="00E16CEB">
        <w:rPr>
          <w:rFonts w:ascii="Calibri" w:eastAsia="Calibri" w:hAnsi="Calibri" w:cs="Calibri"/>
          <w:i/>
        </w:rPr>
        <w:t>.</w:t>
      </w:r>
    </w:p>
    <w:p w:rsidR="00875326" w:rsidRDefault="00875326">
      <w:pPr>
        <w:pStyle w:val="Normale1"/>
        <w:spacing w:line="240" w:lineRule="auto"/>
        <w:jc w:val="both"/>
        <w:rPr>
          <w:rFonts w:ascii="Calibri" w:eastAsia="Calibri" w:hAnsi="Calibri" w:cs="Calibri"/>
        </w:rPr>
      </w:pPr>
    </w:p>
    <w:p w:rsidR="00875326" w:rsidRDefault="000B2101">
      <w:pPr>
        <w:pStyle w:val="Normale1"/>
        <w:spacing w:line="240" w:lineRule="auto"/>
        <w:jc w:val="both"/>
        <w:rPr>
          <w:rFonts w:ascii="Calibri" w:eastAsia="Calibri" w:hAnsi="Calibri" w:cs="Calibri"/>
          <w:b/>
        </w:rPr>
      </w:pPr>
      <w:r>
        <w:rPr>
          <w:rFonts w:ascii="Calibri" w:eastAsia="Calibri" w:hAnsi="Calibri" w:cs="Calibri"/>
        </w:rPr>
        <w:t>Le novità di questa 31esima edizione del Treno Verde sono state illustrate questa mattina, nel c</w:t>
      </w:r>
      <w:r w:rsidR="00D4300E">
        <w:rPr>
          <w:rFonts w:ascii="Calibri" w:eastAsia="Calibri" w:hAnsi="Calibri" w:cs="Calibri"/>
        </w:rPr>
        <w:t xml:space="preserve">orso di una conferenza stampa alla stazione </w:t>
      </w:r>
      <w:r>
        <w:rPr>
          <w:rFonts w:ascii="Calibri" w:eastAsia="Calibri" w:hAnsi="Calibri" w:cs="Calibri"/>
        </w:rPr>
        <w:t xml:space="preserve">Roma Termini, da </w:t>
      </w:r>
      <w:r>
        <w:rPr>
          <w:rFonts w:ascii="Calibri" w:eastAsia="Calibri" w:hAnsi="Calibri" w:cs="Calibri"/>
          <w:b/>
        </w:rPr>
        <w:t xml:space="preserve">Stefano </w:t>
      </w:r>
      <w:proofErr w:type="spellStart"/>
      <w:r>
        <w:rPr>
          <w:rFonts w:ascii="Calibri" w:eastAsia="Calibri" w:hAnsi="Calibri" w:cs="Calibri"/>
          <w:b/>
        </w:rPr>
        <w:t>Ciafani</w:t>
      </w:r>
      <w:proofErr w:type="spellEnd"/>
      <w:r>
        <w:rPr>
          <w:rFonts w:ascii="Calibri" w:eastAsia="Calibri" w:hAnsi="Calibri" w:cs="Calibri"/>
        </w:rPr>
        <w:t xml:space="preserve"> presidente nazionale di Legambiente e </w:t>
      </w:r>
      <w:r>
        <w:rPr>
          <w:rFonts w:ascii="Calibri" w:eastAsia="Calibri" w:hAnsi="Calibri" w:cs="Calibri"/>
          <w:b/>
        </w:rPr>
        <w:t>Gianfranco Battisti</w:t>
      </w:r>
      <w:r w:rsidRPr="00E16CEB">
        <w:rPr>
          <w:rFonts w:ascii="Calibri" w:eastAsia="Calibri" w:hAnsi="Calibri" w:cs="Calibri"/>
        </w:rPr>
        <w:t xml:space="preserve"> </w:t>
      </w:r>
      <w:r>
        <w:rPr>
          <w:rFonts w:ascii="Calibri" w:eastAsia="Calibri" w:hAnsi="Calibri" w:cs="Calibri"/>
        </w:rPr>
        <w:t xml:space="preserve">AD FS Italiane, alla presenza del </w:t>
      </w:r>
      <w:r w:rsidR="00D4300E">
        <w:rPr>
          <w:rFonts w:ascii="Calibri" w:eastAsia="Calibri" w:hAnsi="Calibri" w:cs="Calibri"/>
        </w:rPr>
        <w:t>M</w:t>
      </w:r>
      <w:r>
        <w:rPr>
          <w:rFonts w:ascii="Calibri" w:eastAsia="Calibri" w:hAnsi="Calibri" w:cs="Calibri"/>
        </w:rPr>
        <w:t xml:space="preserve">inistro dell’Ambiente </w:t>
      </w:r>
      <w:r>
        <w:rPr>
          <w:rFonts w:ascii="Calibri" w:eastAsia="Calibri" w:hAnsi="Calibri" w:cs="Calibri"/>
          <w:b/>
        </w:rPr>
        <w:t>Sergio Costa</w:t>
      </w:r>
      <w:r w:rsidRPr="00E16CEB">
        <w:rPr>
          <w:rFonts w:ascii="Calibri" w:eastAsia="Calibri" w:hAnsi="Calibri" w:cs="Calibri"/>
        </w:rPr>
        <w:t>.</w:t>
      </w:r>
    </w:p>
    <w:p w:rsidR="00875326" w:rsidRDefault="000B2101">
      <w:pPr>
        <w:pStyle w:val="Normale1"/>
        <w:spacing w:line="240" w:lineRule="auto"/>
        <w:jc w:val="both"/>
        <w:rPr>
          <w:rFonts w:ascii="Calibri" w:eastAsia="Calibri" w:hAnsi="Calibri" w:cs="Calibri"/>
        </w:rPr>
      </w:pPr>
      <w:r>
        <w:rPr>
          <w:rFonts w:ascii="Calibri" w:eastAsia="Calibri" w:hAnsi="Calibri" w:cs="Calibri"/>
        </w:rPr>
        <w:t xml:space="preserve">Le città toccate dal tour del convoglio ambientalista saranno: </w:t>
      </w:r>
      <w:r>
        <w:rPr>
          <w:rFonts w:ascii="Calibri" w:eastAsia="Calibri" w:hAnsi="Calibri" w:cs="Calibri"/>
          <w:b/>
        </w:rPr>
        <w:t xml:space="preserve">Palermo </w:t>
      </w:r>
      <w:r>
        <w:rPr>
          <w:rFonts w:ascii="Calibri" w:eastAsia="Calibri" w:hAnsi="Calibri" w:cs="Calibri"/>
        </w:rPr>
        <w:t xml:space="preserve">(dal 18 al 20 febbraio); </w:t>
      </w:r>
      <w:r>
        <w:rPr>
          <w:rFonts w:ascii="Calibri" w:eastAsia="Calibri" w:hAnsi="Calibri" w:cs="Calibri"/>
          <w:b/>
        </w:rPr>
        <w:t>Bari</w:t>
      </w:r>
      <w:r>
        <w:rPr>
          <w:rFonts w:ascii="Calibri" w:eastAsia="Calibri" w:hAnsi="Calibri" w:cs="Calibri"/>
        </w:rPr>
        <w:t xml:space="preserve"> (dal 22 al 24 febbraio); </w:t>
      </w:r>
      <w:r>
        <w:rPr>
          <w:rFonts w:ascii="Calibri" w:eastAsia="Calibri" w:hAnsi="Calibri" w:cs="Calibri"/>
          <w:b/>
        </w:rPr>
        <w:t>Napoli Centrale</w:t>
      </w:r>
      <w:r>
        <w:rPr>
          <w:rFonts w:ascii="Calibri" w:eastAsia="Calibri" w:hAnsi="Calibri" w:cs="Calibri"/>
        </w:rPr>
        <w:t xml:space="preserve"> (dal 26 al 28 febbraio); </w:t>
      </w:r>
      <w:r>
        <w:rPr>
          <w:rFonts w:ascii="Calibri" w:eastAsia="Calibri" w:hAnsi="Calibri" w:cs="Calibri"/>
          <w:b/>
        </w:rPr>
        <w:t>Roma Termini</w:t>
      </w:r>
      <w:r>
        <w:rPr>
          <w:rFonts w:ascii="Calibri" w:eastAsia="Calibri" w:hAnsi="Calibri" w:cs="Calibri"/>
        </w:rPr>
        <w:t xml:space="preserve"> (dal 2 al 4 marzo); </w:t>
      </w:r>
      <w:r>
        <w:rPr>
          <w:rFonts w:ascii="Calibri" w:eastAsia="Calibri" w:hAnsi="Calibri" w:cs="Calibri"/>
          <w:b/>
        </w:rPr>
        <w:t>Pescara</w:t>
      </w:r>
      <w:r>
        <w:rPr>
          <w:rFonts w:ascii="Calibri" w:eastAsia="Calibri" w:hAnsi="Calibri" w:cs="Calibri"/>
        </w:rPr>
        <w:t xml:space="preserve"> (dal 6 all’8 marzo); </w:t>
      </w:r>
      <w:r>
        <w:rPr>
          <w:rFonts w:ascii="Calibri" w:eastAsia="Calibri" w:hAnsi="Calibri" w:cs="Calibri"/>
          <w:b/>
        </w:rPr>
        <w:t>Arezzo</w:t>
      </w:r>
      <w:r>
        <w:rPr>
          <w:rFonts w:ascii="Calibri" w:eastAsia="Calibri" w:hAnsi="Calibri" w:cs="Calibri"/>
        </w:rPr>
        <w:t xml:space="preserve"> (dal 10 al 12 marzo); </w:t>
      </w:r>
      <w:r>
        <w:rPr>
          <w:rFonts w:ascii="Calibri" w:eastAsia="Calibri" w:hAnsi="Calibri" w:cs="Calibri"/>
          <w:b/>
        </w:rPr>
        <w:t>Civitanova Marche</w:t>
      </w:r>
      <w:r>
        <w:rPr>
          <w:rFonts w:ascii="Calibri" w:eastAsia="Calibri" w:hAnsi="Calibri" w:cs="Calibri"/>
        </w:rPr>
        <w:t xml:space="preserve"> (dal 14 al 16 marzo); </w:t>
      </w:r>
      <w:r>
        <w:rPr>
          <w:rFonts w:ascii="Calibri" w:eastAsia="Calibri" w:hAnsi="Calibri" w:cs="Calibri"/>
          <w:b/>
        </w:rPr>
        <w:t xml:space="preserve">Rimini </w:t>
      </w:r>
      <w:r>
        <w:rPr>
          <w:rFonts w:ascii="Calibri" w:eastAsia="Calibri" w:hAnsi="Calibri" w:cs="Calibri"/>
        </w:rPr>
        <w:t xml:space="preserve">(dal 18 al 20 marzo); </w:t>
      </w:r>
      <w:r>
        <w:rPr>
          <w:rFonts w:ascii="Calibri" w:eastAsia="Calibri" w:hAnsi="Calibri" w:cs="Calibri"/>
          <w:b/>
        </w:rPr>
        <w:t>Padova</w:t>
      </w:r>
      <w:r>
        <w:rPr>
          <w:rFonts w:ascii="Calibri" w:eastAsia="Calibri" w:hAnsi="Calibri" w:cs="Calibri"/>
        </w:rPr>
        <w:t xml:space="preserve"> (dal 22 al 24 marzo); </w:t>
      </w:r>
      <w:r>
        <w:rPr>
          <w:rFonts w:ascii="Calibri" w:eastAsia="Calibri" w:hAnsi="Calibri" w:cs="Calibri"/>
          <w:b/>
        </w:rPr>
        <w:t>Genova Piazza Principe</w:t>
      </w:r>
      <w:r>
        <w:rPr>
          <w:rFonts w:ascii="Calibri" w:eastAsia="Calibri" w:hAnsi="Calibri" w:cs="Calibri"/>
        </w:rPr>
        <w:t xml:space="preserve"> (dal 26 al 28 marzo); </w:t>
      </w:r>
      <w:r>
        <w:rPr>
          <w:rFonts w:ascii="Calibri" w:eastAsia="Calibri" w:hAnsi="Calibri" w:cs="Calibri"/>
          <w:b/>
        </w:rPr>
        <w:t>Torino Porta Nuova</w:t>
      </w:r>
      <w:r>
        <w:rPr>
          <w:rFonts w:ascii="Calibri" w:eastAsia="Calibri" w:hAnsi="Calibri" w:cs="Calibri"/>
        </w:rPr>
        <w:t xml:space="preserve"> (dal 30 marzo al 1 aprile) e </w:t>
      </w:r>
      <w:r>
        <w:rPr>
          <w:rFonts w:ascii="Calibri" w:eastAsia="Calibri" w:hAnsi="Calibri" w:cs="Calibri"/>
          <w:b/>
        </w:rPr>
        <w:t>Milano Porta Garibaldi</w:t>
      </w:r>
      <w:r>
        <w:rPr>
          <w:rFonts w:ascii="Calibri" w:eastAsia="Calibri" w:hAnsi="Calibri" w:cs="Calibri"/>
        </w:rPr>
        <w:t xml:space="preserve"> (dal 3 al 5 aprile).</w:t>
      </w:r>
    </w:p>
    <w:p w:rsidR="00875326" w:rsidRDefault="00875326">
      <w:pPr>
        <w:pStyle w:val="Normale1"/>
        <w:spacing w:line="240" w:lineRule="auto"/>
        <w:jc w:val="both"/>
        <w:rPr>
          <w:rFonts w:ascii="Calibri" w:eastAsia="Calibri" w:hAnsi="Calibri" w:cs="Calibri"/>
        </w:rPr>
      </w:pPr>
    </w:p>
    <w:p w:rsidR="00875326" w:rsidRDefault="00E16CEB">
      <w:pPr>
        <w:pStyle w:val="Normale1"/>
        <w:spacing w:line="240" w:lineRule="auto"/>
        <w:jc w:val="both"/>
        <w:rPr>
          <w:rFonts w:ascii="Calibri" w:eastAsia="Calibri" w:hAnsi="Calibri" w:cs="Calibri"/>
        </w:rPr>
      </w:pPr>
      <w:r>
        <w:rPr>
          <w:rFonts w:ascii="Calibri" w:eastAsia="Calibri" w:hAnsi="Calibri" w:cs="Calibri"/>
        </w:rPr>
        <w:t>“</w:t>
      </w:r>
      <w:r w:rsidR="000B2101">
        <w:rPr>
          <w:rFonts w:ascii="Calibri" w:eastAsia="Calibri" w:hAnsi="Calibri" w:cs="Calibri"/>
        </w:rPr>
        <w:t>Abbiamo un’occasione unica per costruire concretamente l’uscita dalla mobilità inquinante, contrastare i cambiamenti climatici, ridurre l’inquinamento locale e rende</w:t>
      </w:r>
      <w:r w:rsidR="0062797E">
        <w:rPr>
          <w:rFonts w:ascii="Calibri" w:eastAsia="Calibri" w:hAnsi="Calibri" w:cs="Calibri"/>
        </w:rPr>
        <w:t xml:space="preserve">re più vivibili le nostre città” </w:t>
      </w:r>
      <w:r w:rsidR="000B2101">
        <w:rPr>
          <w:rFonts w:ascii="Calibri" w:eastAsia="Calibri" w:hAnsi="Calibri" w:cs="Calibri"/>
        </w:rPr>
        <w:t xml:space="preserve">– dichiara </w:t>
      </w:r>
      <w:r w:rsidR="000B2101">
        <w:rPr>
          <w:rFonts w:ascii="Calibri" w:eastAsia="Calibri" w:hAnsi="Calibri" w:cs="Calibri"/>
          <w:b/>
        </w:rPr>
        <w:t xml:space="preserve">Stefano </w:t>
      </w:r>
      <w:proofErr w:type="spellStart"/>
      <w:r w:rsidR="000B2101">
        <w:rPr>
          <w:rFonts w:ascii="Calibri" w:eastAsia="Calibri" w:hAnsi="Calibri" w:cs="Calibri"/>
          <w:b/>
        </w:rPr>
        <w:t>Ciafani</w:t>
      </w:r>
      <w:proofErr w:type="spellEnd"/>
      <w:r w:rsidR="000B2101">
        <w:rPr>
          <w:rFonts w:ascii="Calibri" w:eastAsia="Calibri" w:hAnsi="Calibri" w:cs="Calibri"/>
        </w:rPr>
        <w:t xml:space="preserve">, </w:t>
      </w:r>
      <w:r w:rsidR="00B132BD">
        <w:rPr>
          <w:rFonts w:ascii="Calibri" w:eastAsia="Calibri" w:hAnsi="Calibri" w:cs="Calibri"/>
        </w:rPr>
        <w:t>P</w:t>
      </w:r>
      <w:r w:rsidR="000B2101">
        <w:rPr>
          <w:rFonts w:ascii="Calibri" w:eastAsia="Calibri" w:hAnsi="Calibri" w:cs="Calibri"/>
        </w:rPr>
        <w:t>resid</w:t>
      </w:r>
      <w:r w:rsidR="0062797E">
        <w:rPr>
          <w:rFonts w:ascii="Calibri" w:eastAsia="Calibri" w:hAnsi="Calibri" w:cs="Calibri"/>
        </w:rPr>
        <w:t>ente nazionale di Legambiente – “</w:t>
      </w:r>
      <w:r w:rsidR="000B2101">
        <w:rPr>
          <w:rFonts w:ascii="Calibri" w:eastAsia="Calibri" w:hAnsi="Calibri" w:cs="Calibri"/>
        </w:rPr>
        <w:t xml:space="preserve">Ma servono scelte coraggiose e di sistema che fino ad oggi sono mancate. Le politiche locali sicuramente possono dare un importante contributo nel cambiare le abitudini dei cittadini, come dimostra il caso del Comune di Milano con l’Area B e C con cui si investe nel trasporto pubblico anche grazie alla penalizzazione economica di chi usa l’auto privata. Ma senza ambiziose politiche nazionali non vinceremo questa sfida. Su questo il governo in carica non sta segnando la necessaria discontinuità col passato come dimostra anche l'ultima legge di bilancio - prosegue </w:t>
      </w:r>
      <w:proofErr w:type="spellStart"/>
      <w:r w:rsidR="000B2101">
        <w:rPr>
          <w:rFonts w:ascii="Calibri" w:eastAsia="Calibri" w:hAnsi="Calibri" w:cs="Calibri"/>
          <w:b/>
        </w:rPr>
        <w:t>Ciafani</w:t>
      </w:r>
      <w:proofErr w:type="spellEnd"/>
      <w:r w:rsidR="000B2101">
        <w:rPr>
          <w:rFonts w:ascii="Calibri" w:eastAsia="Calibri" w:hAnsi="Calibri" w:cs="Calibri"/>
          <w:b/>
        </w:rPr>
        <w:t xml:space="preserve"> </w:t>
      </w:r>
      <w:r w:rsidR="000B2101">
        <w:rPr>
          <w:rFonts w:ascii="Calibri" w:eastAsia="Calibri" w:hAnsi="Calibri" w:cs="Calibri"/>
        </w:rPr>
        <w:t xml:space="preserve">-. Non c'è stato il dirottamento delle risorse economiche destinate tradizionalmente a strade e autostrade </w:t>
      </w:r>
      <w:r w:rsidR="000B2101">
        <w:rPr>
          <w:rFonts w:ascii="Calibri" w:eastAsia="Calibri" w:hAnsi="Calibri" w:cs="Calibri"/>
        </w:rPr>
        <w:lastRenderedPageBreak/>
        <w:t xml:space="preserve">verso gli investimenti per le aree urbane per rilanciare la 'cura del </w:t>
      </w:r>
      <w:proofErr w:type="spellStart"/>
      <w:r w:rsidR="000B2101">
        <w:rPr>
          <w:rFonts w:ascii="Calibri" w:eastAsia="Calibri" w:hAnsi="Calibri" w:cs="Calibri"/>
        </w:rPr>
        <w:t>ferro'</w:t>
      </w:r>
      <w:proofErr w:type="spellEnd"/>
      <w:r w:rsidR="000B2101">
        <w:rPr>
          <w:rFonts w:ascii="Calibri" w:eastAsia="Calibri" w:hAnsi="Calibri" w:cs="Calibri"/>
        </w:rPr>
        <w:t xml:space="preserve"> del trasporto pubblico e potenziare il trasporto ferroviario per i pendolari; abbiamo assistito al balletto dell’ecotassa sulle auto inquinanti, alla fine depotenziata, e constatato l'assenza di incentivi per chi vuole rottamare l’auto inquinante senza acquistarne una nuova per ridurre il parco circolante privato da record, praticare la </w:t>
      </w:r>
      <w:proofErr w:type="spellStart"/>
      <w:r w:rsidR="000B2101" w:rsidRPr="000636C5">
        <w:rPr>
          <w:rFonts w:ascii="Calibri" w:eastAsia="Calibri" w:hAnsi="Calibri" w:cs="Calibri"/>
          <w:i/>
        </w:rPr>
        <w:t>sharing</w:t>
      </w:r>
      <w:proofErr w:type="spellEnd"/>
      <w:r w:rsidR="000B2101" w:rsidRPr="000636C5">
        <w:rPr>
          <w:rFonts w:ascii="Calibri" w:eastAsia="Calibri" w:hAnsi="Calibri" w:cs="Calibri"/>
          <w:i/>
        </w:rPr>
        <w:t xml:space="preserve"> </w:t>
      </w:r>
      <w:proofErr w:type="spellStart"/>
      <w:r w:rsidR="000B2101" w:rsidRPr="000636C5">
        <w:rPr>
          <w:rFonts w:ascii="Calibri" w:eastAsia="Calibri" w:hAnsi="Calibri" w:cs="Calibri"/>
          <w:i/>
        </w:rPr>
        <w:t>mobility</w:t>
      </w:r>
      <w:proofErr w:type="spellEnd"/>
      <w:r w:rsidR="000B2101">
        <w:rPr>
          <w:rFonts w:ascii="Calibri" w:eastAsia="Calibri" w:hAnsi="Calibri" w:cs="Calibri"/>
        </w:rPr>
        <w:t>, o comprare le e-bike e gli altri veicoli elettrici come tricicli e</w:t>
      </w:r>
      <w:r w:rsidR="0062797E">
        <w:rPr>
          <w:rFonts w:ascii="Calibri" w:eastAsia="Calibri" w:hAnsi="Calibri" w:cs="Calibri"/>
        </w:rPr>
        <w:t xml:space="preserve"> quadricicli al momento esclusi”. </w:t>
      </w:r>
    </w:p>
    <w:p w:rsidR="00875326" w:rsidRDefault="00875326">
      <w:pPr>
        <w:pStyle w:val="Normale1"/>
        <w:spacing w:line="240" w:lineRule="auto"/>
        <w:jc w:val="both"/>
        <w:rPr>
          <w:rFonts w:ascii="Calibri" w:eastAsia="Calibri" w:hAnsi="Calibri" w:cs="Calibri"/>
        </w:rPr>
      </w:pPr>
    </w:p>
    <w:p w:rsidR="0062797E" w:rsidRDefault="0062797E" w:rsidP="0062797E">
      <w:pPr>
        <w:pStyle w:val="Normale1"/>
        <w:spacing w:line="240" w:lineRule="auto"/>
        <w:jc w:val="both"/>
        <w:rPr>
          <w:rFonts w:ascii="Calibri" w:hAnsi="Calibri" w:cs="Calibri"/>
        </w:rPr>
      </w:pPr>
      <w:r w:rsidRPr="00AE16A4">
        <w:rPr>
          <w:rFonts w:ascii="Calibri" w:hAnsi="Calibri" w:cs="Calibri"/>
        </w:rPr>
        <w:t xml:space="preserve">“La sostenibilità ambientale, sociale ed economica – ha sottolineato </w:t>
      </w:r>
      <w:r w:rsidRPr="001E0EC5">
        <w:rPr>
          <w:rFonts w:ascii="Calibri" w:hAnsi="Calibri" w:cs="Calibri"/>
          <w:b/>
        </w:rPr>
        <w:t>Gianfranco Battisti</w:t>
      </w:r>
      <w:r w:rsidRPr="00AE16A4">
        <w:rPr>
          <w:rFonts w:ascii="Calibri" w:hAnsi="Calibri" w:cs="Calibri"/>
        </w:rPr>
        <w:t xml:space="preserve">, </w:t>
      </w:r>
      <w:proofErr w:type="gramStart"/>
      <w:r w:rsidRPr="00AE16A4">
        <w:rPr>
          <w:rFonts w:ascii="Calibri" w:hAnsi="Calibri" w:cs="Calibri"/>
        </w:rPr>
        <w:t>AD</w:t>
      </w:r>
      <w:proofErr w:type="gramEnd"/>
      <w:r w:rsidRPr="00AE16A4">
        <w:rPr>
          <w:rFonts w:ascii="Calibri" w:hAnsi="Calibri" w:cs="Calibri"/>
        </w:rPr>
        <w:t xml:space="preserve"> di FS Italiane – è valore fondamentale per i nostri processi industriali e proietta il Gruppo verso un futuro più </w:t>
      </w:r>
      <w:r w:rsidRPr="001E0EC5">
        <w:rPr>
          <w:rFonts w:ascii="Calibri" w:hAnsi="Calibri" w:cs="Calibri"/>
          <w:i/>
        </w:rPr>
        <w:t>green</w:t>
      </w:r>
      <w:r w:rsidRPr="00AE16A4">
        <w:rPr>
          <w:rFonts w:ascii="Calibri" w:hAnsi="Calibri" w:cs="Calibri"/>
        </w:rPr>
        <w:t xml:space="preserve"> e più attento allo sviluppo sostenibile delle città e delle grandi aree urbane del Paese. Per questo motivo, innovazione e tecnologia, determinanti per lo sviluppo sostenibile dei territori, anche quelli più periferici, sono i temi dell’edizione 2019 del Treno Verde e costituiscono il fulcro delle idee e dei progetti delle </w:t>
      </w:r>
      <w:r w:rsidRPr="001E0EC5">
        <w:rPr>
          <w:rFonts w:ascii="Calibri" w:hAnsi="Calibri" w:cs="Calibri"/>
          <w:i/>
        </w:rPr>
        <w:t>start up</w:t>
      </w:r>
      <w:r w:rsidRPr="00AE16A4">
        <w:rPr>
          <w:rFonts w:ascii="Calibri" w:hAnsi="Calibri" w:cs="Calibri"/>
        </w:rPr>
        <w:t xml:space="preserve"> presenti a bordo. È </w:t>
      </w:r>
      <w:r w:rsidRPr="00E16CEB">
        <w:rPr>
          <w:rFonts w:ascii="Calibri" w:hAnsi="Calibri" w:cs="Calibri"/>
        </w:rPr>
        <w:t xml:space="preserve">indispensabile </w:t>
      </w:r>
      <w:r w:rsidRPr="00AE16A4">
        <w:rPr>
          <w:rFonts w:ascii="Calibri" w:hAnsi="Calibri" w:cs="Calibri"/>
        </w:rPr>
        <w:t xml:space="preserve">e importante creare la cultura della sostenibilità e metterla al centro dei progetti industriali: è infatti un pilastro del Piano industriale che stiamo elaborando. Insieme al treno, mezzo ecologico per eccellenza, lavoriamo anche per rendere le stazioni veri e propri </w:t>
      </w:r>
      <w:proofErr w:type="spellStart"/>
      <w:r w:rsidRPr="001E0EC5">
        <w:rPr>
          <w:rFonts w:ascii="Calibri" w:hAnsi="Calibri" w:cs="Calibri"/>
          <w:i/>
        </w:rPr>
        <w:t>hub</w:t>
      </w:r>
      <w:proofErr w:type="spellEnd"/>
      <w:r w:rsidRPr="00AE16A4">
        <w:rPr>
          <w:rFonts w:ascii="Calibri" w:hAnsi="Calibri" w:cs="Calibri"/>
        </w:rPr>
        <w:t xml:space="preserve"> della mobilità integrata dove le persone possono trovare sempre più servizi in grado di soddisfare le loro esigenze quotidiane. È in quest’ottica che, nella costruzione di nuove infrastrutture ferroviarie e nel mantenimento e miglioramento di quelle esistenti, adottiamo tecnologie innovative e all’avanguardia. Con i </w:t>
      </w:r>
      <w:r w:rsidRPr="001E0EC5">
        <w:rPr>
          <w:rFonts w:ascii="Calibri" w:hAnsi="Calibri" w:cs="Calibri"/>
          <w:i/>
        </w:rPr>
        <w:t>green bond</w:t>
      </w:r>
      <w:r w:rsidRPr="00AE16A4">
        <w:rPr>
          <w:rFonts w:ascii="Calibri" w:hAnsi="Calibri" w:cs="Calibri"/>
        </w:rPr>
        <w:t xml:space="preserve">, strumenti di finanza sostenibile, acquistiamo poi i nuovi treni regionali </w:t>
      </w:r>
      <w:r w:rsidRPr="001E0EC5">
        <w:rPr>
          <w:rFonts w:ascii="Calibri" w:hAnsi="Calibri" w:cs="Calibri"/>
          <w:i/>
        </w:rPr>
        <w:t>Rock</w:t>
      </w:r>
      <w:r w:rsidRPr="00AE16A4">
        <w:rPr>
          <w:rFonts w:ascii="Calibri" w:hAnsi="Calibri" w:cs="Calibri"/>
        </w:rPr>
        <w:t xml:space="preserve"> e </w:t>
      </w:r>
      <w:r w:rsidRPr="001E0EC5">
        <w:rPr>
          <w:rFonts w:ascii="Calibri" w:hAnsi="Calibri" w:cs="Calibri"/>
          <w:i/>
        </w:rPr>
        <w:t>Pop</w:t>
      </w:r>
      <w:r w:rsidRPr="00AE16A4">
        <w:rPr>
          <w:rFonts w:ascii="Calibri" w:hAnsi="Calibri" w:cs="Calibri"/>
        </w:rPr>
        <w:t>, in circolazione da fine primavera, che hanno un’alta percentuale di riciclo dei materia</w:t>
      </w:r>
      <w:r>
        <w:rPr>
          <w:rFonts w:ascii="Calibri" w:hAnsi="Calibri" w:cs="Calibri"/>
        </w:rPr>
        <w:t xml:space="preserve">li, vicina al 100%, e che miglioreranno l’esperienza di viaggio delle persone, portandola al livello dei </w:t>
      </w:r>
      <w:proofErr w:type="spellStart"/>
      <w:r w:rsidRPr="001E0EC5">
        <w:rPr>
          <w:rFonts w:ascii="Calibri" w:hAnsi="Calibri" w:cs="Calibri"/>
          <w:i/>
        </w:rPr>
        <w:t>Frecciarossa</w:t>
      </w:r>
      <w:proofErr w:type="spellEnd"/>
      <w:r w:rsidRPr="00AE16A4">
        <w:rPr>
          <w:rFonts w:ascii="Calibri" w:hAnsi="Calibri" w:cs="Calibri"/>
        </w:rPr>
        <w:t>. La bussola della sostenibilità, che orienta le nostre azioni quotidiane, ha infatti consentito al Gruppo FS Italiane, importante realtà i</w:t>
      </w:r>
      <w:r>
        <w:rPr>
          <w:rFonts w:ascii="Calibri" w:hAnsi="Calibri" w:cs="Calibri"/>
        </w:rPr>
        <w:t>ndustriale del Paese, di raccogliere sul mercato finanziario risorse a costi altamente competitivi”.</w:t>
      </w:r>
    </w:p>
    <w:p w:rsidR="0062797E" w:rsidRDefault="0062797E" w:rsidP="0062797E">
      <w:pPr>
        <w:pStyle w:val="Normale1"/>
        <w:spacing w:line="240" w:lineRule="auto"/>
        <w:jc w:val="both"/>
        <w:rPr>
          <w:rFonts w:ascii="Calibri" w:hAnsi="Calibri" w:cs="Calibri"/>
        </w:rPr>
      </w:pPr>
    </w:p>
    <w:p w:rsidR="0062797E" w:rsidRDefault="0062797E" w:rsidP="0062797E">
      <w:pPr>
        <w:spacing w:line="240" w:lineRule="auto"/>
        <w:jc w:val="both"/>
        <w:rPr>
          <w:rFonts w:ascii="Calibri" w:eastAsia="Calibri" w:hAnsi="Calibri" w:cs="Calibri"/>
          <w:highlight w:val="white"/>
        </w:rPr>
      </w:pPr>
      <w:r>
        <w:rPr>
          <w:rFonts w:ascii="Calibri" w:eastAsia="Calibri" w:hAnsi="Calibri" w:cs="Calibri"/>
          <w:b/>
          <w:highlight w:val="white"/>
        </w:rPr>
        <w:t>Cittadini e studenti, come sempre, potranno salire a bordo del Treno Verde per visitare la mostra didattica e interattiva, allestita all’interno delle quattro carrozze</w:t>
      </w:r>
      <w:r>
        <w:rPr>
          <w:rFonts w:ascii="Calibri" w:eastAsia="Calibri" w:hAnsi="Calibri" w:cs="Calibri"/>
          <w:highlight w:val="white"/>
        </w:rPr>
        <w:t xml:space="preserve">, che permetterà di toccare con mano le sfide che abbiamo di fronte per segnare la fine dell’era delle fonti fossili e per dare una risposta efficace alla drammaticità dei mutamenti climatici. La mostra, il cui ingresso è gratuito, sarà visitabile dal lunedì al sabato dalle 8:30 alle 14 per le scuole prenotate e dalle 16 alle 19 per tutti i visitatori. Di domenica il Treno Verde è, invece, aperto dalle 10 alle 13. Nella </w:t>
      </w:r>
      <w:r>
        <w:rPr>
          <w:rFonts w:ascii="Calibri" w:eastAsia="Calibri" w:hAnsi="Calibri" w:cs="Calibri"/>
          <w:b/>
          <w:highlight w:val="white"/>
        </w:rPr>
        <w:t>prima carrozza</w:t>
      </w:r>
      <w:r>
        <w:rPr>
          <w:rFonts w:ascii="Calibri" w:eastAsia="Calibri" w:hAnsi="Calibri" w:cs="Calibri"/>
          <w:highlight w:val="white"/>
        </w:rPr>
        <w:t xml:space="preserve"> saranno approfonditi i rischi dell’inquinamento atmosferico e acustico, ma anche come i trasporti incidono sulle nostre vite e sul clima. Nella </w:t>
      </w:r>
      <w:r>
        <w:rPr>
          <w:rFonts w:ascii="Calibri" w:eastAsia="Calibri" w:hAnsi="Calibri" w:cs="Calibri"/>
          <w:b/>
          <w:highlight w:val="white"/>
        </w:rPr>
        <w:t>seconda carrozza</w:t>
      </w:r>
      <w:r>
        <w:rPr>
          <w:rFonts w:ascii="Calibri" w:eastAsia="Calibri" w:hAnsi="Calibri" w:cs="Calibri"/>
          <w:highlight w:val="white"/>
        </w:rPr>
        <w:t xml:space="preserve">, invece, saranno esplorate soluzioni innovative a zero emissioni ed </w:t>
      </w:r>
      <w:proofErr w:type="spellStart"/>
      <w:r>
        <w:rPr>
          <w:rFonts w:ascii="Calibri" w:eastAsia="Calibri" w:hAnsi="Calibri" w:cs="Calibri"/>
          <w:highlight w:val="white"/>
        </w:rPr>
        <w:t>intermodalità</w:t>
      </w:r>
      <w:proofErr w:type="spellEnd"/>
      <w:r>
        <w:rPr>
          <w:rFonts w:ascii="Calibri" w:eastAsia="Calibri" w:hAnsi="Calibri" w:cs="Calibri"/>
          <w:highlight w:val="white"/>
        </w:rPr>
        <w:t xml:space="preserve"> con le buone pratiche delle città italiane ed estere. Sempre in questa carrozza sarà presente </w:t>
      </w:r>
      <w:r>
        <w:rPr>
          <w:rFonts w:ascii="Calibri" w:eastAsia="Calibri" w:hAnsi="Calibri" w:cs="Calibri"/>
          <w:b/>
          <w:highlight w:val="white"/>
        </w:rPr>
        <w:t xml:space="preserve">Play </w:t>
      </w:r>
      <w:proofErr w:type="spellStart"/>
      <w:r>
        <w:rPr>
          <w:rFonts w:ascii="Calibri" w:eastAsia="Calibri" w:hAnsi="Calibri" w:cs="Calibri"/>
          <w:b/>
          <w:highlight w:val="white"/>
        </w:rPr>
        <w:t>Mobility</w:t>
      </w:r>
      <w:proofErr w:type="spellEnd"/>
      <w:r>
        <w:rPr>
          <w:rFonts w:ascii="Calibri" w:eastAsia="Calibri" w:hAnsi="Calibri" w:cs="Calibri"/>
          <w:highlight w:val="white"/>
        </w:rPr>
        <w:t xml:space="preserve">, il progetto educativo del Gruppo Ferrovie dello Stato Italiane a disposizione di tutte le classi che visiteranno il Treno Verde. Nella </w:t>
      </w:r>
      <w:r>
        <w:rPr>
          <w:rFonts w:ascii="Calibri" w:eastAsia="Calibri" w:hAnsi="Calibri" w:cs="Calibri"/>
          <w:b/>
          <w:highlight w:val="white"/>
        </w:rPr>
        <w:t>terza carrozza</w:t>
      </w:r>
      <w:r>
        <w:rPr>
          <w:rFonts w:ascii="Calibri" w:eastAsia="Calibri" w:hAnsi="Calibri" w:cs="Calibri"/>
          <w:highlight w:val="white"/>
        </w:rPr>
        <w:t xml:space="preserve">, invece, interamente allestita da </w:t>
      </w:r>
      <w:proofErr w:type="spellStart"/>
      <w:r>
        <w:rPr>
          <w:rFonts w:ascii="Calibri" w:eastAsia="Calibri" w:hAnsi="Calibri" w:cs="Calibri"/>
          <w:b/>
          <w:highlight w:val="white"/>
        </w:rPr>
        <w:t>Ecopneus</w:t>
      </w:r>
      <w:proofErr w:type="spellEnd"/>
      <w:r>
        <w:rPr>
          <w:rFonts w:ascii="Calibri" w:eastAsia="Calibri" w:hAnsi="Calibri" w:cs="Calibri"/>
          <w:highlight w:val="white"/>
        </w:rPr>
        <w:t xml:space="preserve">, sarà presentata l’importanza del riciclo e riutilizzo dei pneumatici per l’arredo urbano, i fondi stradali e tante altre soluzioni che ci permettono di riciclare questi materiali, dandogli una seconda vita. Infine nella </w:t>
      </w:r>
      <w:r>
        <w:rPr>
          <w:rFonts w:ascii="Calibri" w:eastAsia="Calibri" w:hAnsi="Calibri" w:cs="Calibri"/>
          <w:b/>
          <w:highlight w:val="white"/>
        </w:rPr>
        <w:t>quarta carrozza</w:t>
      </w:r>
      <w:r>
        <w:rPr>
          <w:rFonts w:ascii="Calibri" w:eastAsia="Calibri" w:hAnsi="Calibri" w:cs="Calibri"/>
          <w:highlight w:val="white"/>
        </w:rPr>
        <w:t xml:space="preserve"> - dove come ogni anno saranno ospitate conferenze, dibattiti e laboratori - sarà possibile riflettere su come promuovere questo cambiamento in prima persona, attraverso la </w:t>
      </w:r>
      <w:proofErr w:type="spellStart"/>
      <w:r w:rsidRPr="000636C5">
        <w:rPr>
          <w:rFonts w:ascii="Calibri" w:eastAsia="Calibri" w:hAnsi="Calibri" w:cs="Calibri"/>
          <w:i/>
          <w:highlight w:val="white"/>
        </w:rPr>
        <w:t>sharing</w:t>
      </w:r>
      <w:proofErr w:type="spellEnd"/>
      <w:r w:rsidRPr="000636C5">
        <w:rPr>
          <w:rFonts w:ascii="Calibri" w:eastAsia="Calibri" w:hAnsi="Calibri" w:cs="Calibri"/>
          <w:i/>
          <w:highlight w:val="white"/>
        </w:rPr>
        <w:t xml:space="preserve"> </w:t>
      </w:r>
      <w:proofErr w:type="spellStart"/>
      <w:r w:rsidRPr="000636C5">
        <w:rPr>
          <w:rFonts w:ascii="Calibri" w:eastAsia="Calibri" w:hAnsi="Calibri" w:cs="Calibri"/>
          <w:i/>
          <w:highlight w:val="white"/>
        </w:rPr>
        <w:t>mobility</w:t>
      </w:r>
      <w:proofErr w:type="spellEnd"/>
      <w:r>
        <w:rPr>
          <w:rFonts w:ascii="Calibri" w:eastAsia="Calibri" w:hAnsi="Calibri" w:cs="Calibri"/>
          <w:highlight w:val="white"/>
        </w:rPr>
        <w:t xml:space="preserve"> e le buone pratiche di condivisione della mobilità.</w:t>
      </w:r>
      <w:r w:rsidR="00FC07A6">
        <w:rPr>
          <w:rFonts w:ascii="Calibri" w:eastAsia="Calibri" w:hAnsi="Calibri" w:cs="Calibri"/>
          <w:highlight w:val="white"/>
        </w:rPr>
        <w:t xml:space="preserve"> </w:t>
      </w:r>
    </w:p>
    <w:p w:rsidR="0063547D" w:rsidRDefault="0063547D" w:rsidP="0062797E">
      <w:pPr>
        <w:spacing w:line="240" w:lineRule="auto"/>
        <w:jc w:val="both"/>
        <w:rPr>
          <w:rFonts w:ascii="Calibri" w:eastAsia="Calibri" w:hAnsi="Calibri" w:cs="Calibri"/>
          <w:highlight w:val="white"/>
        </w:rPr>
      </w:pPr>
    </w:p>
    <w:p w:rsidR="0063547D" w:rsidRDefault="0062797E" w:rsidP="0063547D">
      <w:pPr>
        <w:spacing w:line="240" w:lineRule="auto"/>
        <w:jc w:val="both"/>
        <w:rPr>
          <w:rFonts w:asciiTheme="majorHAnsi" w:hAnsiTheme="majorHAnsi" w:cstheme="majorHAnsi"/>
          <w:spacing w:val="-2"/>
        </w:rPr>
      </w:pPr>
      <w:r w:rsidRPr="00CD5357">
        <w:rPr>
          <w:rFonts w:ascii="Calibri" w:eastAsia="Calibri" w:hAnsi="Calibri" w:cs="Calibri"/>
          <w:highlight w:val="white"/>
        </w:rPr>
        <w:t xml:space="preserve">A bordo del Treno Verde, in ogni tappa, FS Italiane e Legambiente ospiteranno </w:t>
      </w:r>
      <w:r>
        <w:rPr>
          <w:rFonts w:ascii="Calibri" w:eastAsia="Calibri" w:hAnsi="Calibri" w:cs="Calibri"/>
          <w:highlight w:val="white"/>
        </w:rPr>
        <w:t xml:space="preserve">le </w:t>
      </w:r>
      <w:r w:rsidRPr="00CD5357">
        <w:rPr>
          <w:rFonts w:ascii="Calibri" w:eastAsia="Calibri" w:hAnsi="Calibri" w:cs="Calibri"/>
          <w:bCs/>
          <w:highlight w:val="white"/>
        </w:rPr>
        <w:t>più innovativ</w:t>
      </w:r>
      <w:r>
        <w:rPr>
          <w:rFonts w:ascii="Calibri" w:eastAsia="Calibri" w:hAnsi="Calibri" w:cs="Calibri"/>
          <w:bCs/>
          <w:highlight w:val="white"/>
        </w:rPr>
        <w:t>e</w:t>
      </w:r>
      <w:r w:rsidRPr="00CD5357">
        <w:rPr>
          <w:rFonts w:ascii="Calibri" w:eastAsia="Calibri" w:hAnsi="Calibri" w:cs="Calibri"/>
          <w:bCs/>
          <w:highlight w:val="white"/>
        </w:rPr>
        <w:t xml:space="preserve"> </w:t>
      </w:r>
      <w:r>
        <w:rPr>
          <w:rFonts w:ascii="Calibri" w:eastAsia="Calibri" w:hAnsi="Calibri" w:cs="Calibri"/>
          <w:bCs/>
          <w:highlight w:val="white"/>
        </w:rPr>
        <w:t xml:space="preserve">idee </w:t>
      </w:r>
      <w:r w:rsidRPr="00CD5357">
        <w:rPr>
          <w:rFonts w:ascii="Calibri" w:eastAsia="Calibri" w:hAnsi="Calibri" w:cs="Calibri"/>
          <w:bCs/>
          <w:highlight w:val="white"/>
        </w:rPr>
        <w:t xml:space="preserve">in tema di mobilità sostenibile e </w:t>
      </w:r>
      <w:proofErr w:type="spellStart"/>
      <w:r w:rsidRPr="00CD5357">
        <w:rPr>
          <w:rFonts w:ascii="Calibri" w:eastAsia="Calibri" w:hAnsi="Calibri" w:cs="Calibri"/>
          <w:bCs/>
          <w:highlight w:val="white"/>
        </w:rPr>
        <w:t>intermodalità</w:t>
      </w:r>
      <w:proofErr w:type="spellEnd"/>
      <w:r w:rsidRPr="00CD5357">
        <w:rPr>
          <w:rFonts w:ascii="Calibri" w:eastAsia="Calibri" w:hAnsi="Calibri" w:cs="Calibri"/>
          <w:bCs/>
          <w:highlight w:val="white"/>
        </w:rPr>
        <w:t xml:space="preserve">. </w:t>
      </w:r>
      <w:r w:rsidRPr="00CD5357">
        <w:rPr>
          <w:rFonts w:ascii="Calibri" w:hAnsi="Calibri" w:cs="Calibri"/>
        </w:rPr>
        <w:t>Alcuni dei progetti sono stati realizzati dal personale del Gruppo FS</w:t>
      </w:r>
      <w:r>
        <w:rPr>
          <w:rFonts w:ascii="Calibri" w:hAnsi="Calibri" w:cs="Calibri"/>
        </w:rPr>
        <w:t xml:space="preserve"> Italiane</w:t>
      </w:r>
      <w:r w:rsidRPr="00CD5357">
        <w:rPr>
          <w:rFonts w:ascii="Calibri" w:hAnsi="Calibri" w:cs="Calibri"/>
        </w:rPr>
        <w:t xml:space="preserve">, attraverso una </w:t>
      </w:r>
      <w:r w:rsidRPr="00CD5357">
        <w:rPr>
          <w:rFonts w:ascii="Calibri" w:hAnsi="Calibri" w:cs="Calibri"/>
          <w:i/>
        </w:rPr>
        <w:t xml:space="preserve">call for </w:t>
      </w:r>
      <w:proofErr w:type="spellStart"/>
      <w:r w:rsidRPr="00CD5357">
        <w:rPr>
          <w:rFonts w:ascii="Calibri" w:hAnsi="Calibri" w:cs="Calibri"/>
          <w:i/>
        </w:rPr>
        <w:t>ideas</w:t>
      </w:r>
      <w:proofErr w:type="spellEnd"/>
      <w:r w:rsidRPr="00CD5357">
        <w:rPr>
          <w:rFonts w:ascii="Calibri" w:hAnsi="Calibri" w:cs="Calibri"/>
        </w:rPr>
        <w:t xml:space="preserve">, altri provengono dal mondo delle </w:t>
      </w:r>
      <w:r w:rsidRPr="00CD5357">
        <w:rPr>
          <w:rFonts w:ascii="Calibri" w:hAnsi="Calibri" w:cs="Calibri"/>
          <w:i/>
        </w:rPr>
        <w:t>start up</w:t>
      </w:r>
      <w:r w:rsidRPr="00CD5357">
        <w:rPr>
          <w:rFonts w:ascii="Calibri" w:hAnsi="Calibri" w:cs="Calibri"/>
        </w:rPr>
        <w:t>.</w:t>
      </w:r>
      <w:r w:rsidRPr="00CD5357">
        <w:rPr>
          <w:rFonts w:asciiTheme="majorHAnsi" w:hAnsiTheme="majorHAnsi" w:cstheme="majorHAnsi"/>
        </w:rPr>
        <w:t xml:space="preserve"> </w:t>
      </w:r>
      <w:r w:rsidRPr="00CD5357">
        <w:rPr>
          <w:rFonts w:asciiTheme="majorHAnsi" w:eastAsia="Calibri" w:hAnsiTheme="majorHAnsi" w:cstheme="majorHAnsi"/>
          <w:bCs/>
          <w:highlight w:val="white"/>
        </w:rPr>
        <w:t xml:space="preserve">Fra queste anche </w:t>
      </w:r>
      <w:proofErr w:type="spellStart"/>
      <w:r w:rsidRPr="00CD5357">
        <w:rPr>
          <w:rFonts w:asciiTheme="majorHAnsi" w:eastAsia="Calibri" w:hAnsiTheme="majorHAnsi" w:cstheme="majorHAnsi"/>
          <w:bCs/>
          <w:i/>
          <w:highlight w:val="white"/>
        </w:rPr>
        <w:t>nugo</w:t>
      </w:r>
      <w:proofErr w:type="spellEnd"/>
      <w:r w:rsidRPr="00CD5357">
        <w:rPr>
          <w:rFonts w:asciiTheme="majorHAnsi" w:eastAsia="Calibri" w:hAnsiTheme="majorHAnsi" w:cstheme="majorHAnsi"/>
          <w:bCs/>
          <w:highlight w:val="white"/>
        </w:rPr>
        <w:t xml:space="preserve">, </w:t>
      </w:r>
      <w:r w:rsidRPr="00CD5357">
        <w:rPr>
          <w:rFonts w:asciiTheme="majorHAnsi" w:hAnsiTheme="majorHAnsi" w:cstheme="majorHAnsi"/>
          <w:spacing w:val="-2"/>
        </w:rPr>
        <w:t>l’</w:t>
      </w:r>
      <w:proofErr w:type="spellStart"/>
      <w:r w:rsidRPr="00CD5357">
        <w:rPr>
          <w:rFonts w:asciiTheme="majorHAnsi" w:hAnsiTheme="majorHAnsi" w:cstheme="majorHAnsi"/>
          <w:spacing w:val="-2"/>
        </w:rPr>
        <w:t>app</w:t>
      </w:r>
      <w:proofErr w:type="spellEnd"/>
      <w:r w:rsidRPr="00CD5357">
        <w:rPr>
          <w:rFonts w:asciiTheme="majorHAnsi" w:hAnsiTheme="majorHAnsi" w:cstheme="majorHAnsi"/>
          <w:spacing w:val="-2"/>
        </w:rPr>
        <w:t xml:space="preserve"> del Gruppo FS Italiane grazie alla quale è possibile acquistare, con un’unica transazione, soluzioni di viaggio che integrano diverse modalità di trasporto: dal treno all’aereo, dall’autobus alla metropolitana, dal traghetto </w:t>
      </w:r>
      <w:proofErr w:type="gramStart"/>
      <w:r w:rsidRPr="00CD5357">
        <w:rPr>
          <w:rFonts w:asciiTheme="majorHAnsi" w:hAnsiTheme="majorHAnsi" w:cstheme="majorHAnsi"/>
          <w:spacing w:val="-2"/>
        </w:rPr>
        <w:t xml:space="preserve">al </w:t>
      </w:r>
      <w:r w:rsidRPr="00CD5357">
        <w:rPr>
          <w:rFonts w:asciiTheme="majorHAnsi" w:hAnsiTheme="majorHAnsi" w:cstheme="majorHAnsi"/>
          <w:i/>
          <w:iCs/>
          <w:spacing w:val="-2"/>
        </w:rPr>
        <w:t>car</w:t>
      </w:r>
      <w:proofErr w:type="gramEnd"/>
      <w:r w:rsidRPr="00CD5357">
        <w:rPr>
          <w:rFonts w:asciiTheme="majorHAnsi" w:hAnsiTheme="majorHAnsi" w:cstheme="majorHAnsi"/>
          <w:spacing w:val="-2"/>
        </w:rPr>
        <w:t xml:space="preserve"> e </w:t>
      </w:r>
      <w:r w:rsidRPr="00CD5357">
        <w:rPr>
          <w:rFonts w:asciiTheme="majorHAnsi" w:hAnsiTheme="majorHAnsi" w:cstheme="majorHAnsi"/>
          <w:i/>
          <w:iCs/>
          <w:spacing w:val="-2"/>
        </w:rPr>
        <w:t>bike</w:t>
      </w:r>
      <w:r w:rsidRPr="00CD5357">
        <w:rPr>
          <w:rFonts w:asciiTheme="majorHAnsi" w:hAnsiTheme="majorHAnsi" w:cstheme="majorHAnsi"/>
          <w:spacing w:val="-2"/>
        </w:rPr>
        <w:t xml:space="preserve"> </w:t>
      </w:r>
      <w:proofErr w:type="spellStart"/>
      <w:r w:rsidRPr="00CD5357">
        <w:rPr>
          <w:rFonts w:asciiTheme="majorHAnsi" w:hAnsiTheme="majorHAnsi" w:cstheme="majorHAnsi"/>
          <w:i/>
          <w:iCs/>
          <w:spacing w:val="-2"/>
        </w:rPr>
        <w:t>sharing</w:t>
      </w:r>
      <w:proofErr w:type="spellEnd"/>
      <w:r w:rsidRPr="00CD5357">
        <w:rPr>
          <w:rFonts w:asciiTheme="majorHAnsi" w:hAnsiTheme="majorHAnsi" w:cstheme="majorHAnsi"/>
          <w:spacing w:val="-2"/>
        </w:rPr>
        <w:t>.</w:t>
      </w:r>
    </w:p>
    <w:p w:rsidR="0063547D" w:rsidRDefault="0063547D" w:rsidP="0063547D">
      <w:pPr>
        <w:spacing w:line="240" w:lineRule="auto"/>
        <w:jc w:val="both"/>
        <w:rPr>
          <w:rFonts w:asciiTheme="majorHAnsi" w:hAnsiTheme="majorHAnsi" w:cstheme="majorHAnsi"/>
          <w:spacing w:val="-2"/>
        </w:rPr>
      </w:pPr>
    </w:p>
    <w:p w:rsidR="0063547D" w:rsidRPr="00E16CEB" w:rsidRDefault="0063547D" w:rsidP="0063547D">
      <w:pPr>
        <w:spacing w:line="240" w:lineRule="auto"/>
        <w:jc w:val="both"/>
        <w:rPr>
          <w:rFonts w:ascii="Calibri" w:eastAsia="Calibri" w:hAnsi="Calibri" w:cs="Calibri"/>
        </w:rPr>
      </w:pPr>
      <w:r>
        <w:rPr>
          <w:rFonts w:asciiTheme="majorHAnsi" w:hAnsiTheme="majorHAnsi" w:cstheme="majorHAnsi"/>
          <w:spacing w:val="-2"/>
        </w:rPr>
        <w:t xml:space="preserve">Inoltre sempre a bordo </w:t>
      </w:r>
      <w:r>
        <w:rPr>
          <w:rFonts w:ascii="Calibri" w:eastAsia="Calibri" w:hAnsi="Calibri" w:cs="Calibri"/>
          <w:highlight w:val="white"/>
        </w:rPr>
        <w:t xml:space="preserve">del Treno Verde ci saranno </w:t>
      </w:r>
      <w:r w:rsidRPr="00E16CEB">
        <w:rPr>
          <w:rFonts w:ascii="Calibri" w:eastAsia="Calibri" w:hAnsi="Calibri" w:cs="Calibri"/>
        </w:rPr>
        <w:t xml:space="preserve">le migliori esperienze italiane impegnate sul fronte della sostenibilità ambientale, come il consorzio </w:t>
      </w:r>
      <w:proofErr w:type="spellStart"/>
      <w:r w:rsidRPr="00E16CEB">
        <w:rPr>
          <w:rFonts w:ascii="Calibri" w:eastAsia="Calibri" w:hAnsi="Calibri" w:cs="Calibri"/>
          <w:b/>
        </w:rPr>
        <w:t>Ecopneus</w:t>
      </w:r>
      <w:proofErr w:type="spellEnd"/>
      <w:r w:rsidRPr="00E16CEB">
        <w:rPr>
          <w:rFonts w:ascii="Calibri" w:eastAsia="Calibri" w:hAnsi="Calibri" w:cs="Calibri"/>
        </w:rPr>
        <w:t xml:space="preserve">, partner principale del Treno Verde; i partner sostenitori </w:t>
      </w:r>
      <w:proofErr w:type="spellStart"/>
      <w:r w:rsidRPr="00E16CEB">
        <w:rPr>
          <w:rFonts w:ascii="Calibri" w:eastAsia="Calibri" w:hAnsi="Calibri" w:cs="Calibri"/>
          <w:b/>
        </w:rPr>
        <w:t>EnelX</w:t>
      </w:r>
      <w:proofErr w:type="spellEnd"/>
      <w:r w:rsidRPr="00E16CEB">
        <w:rPr>
          <w:rFonts w:ascii="Calibri" w:eastAsia="Calibri" w:hAnsi="Calibri" w:cs="Calibri"/>
        </w:rPr>
        <w:t xml:space="preserve"> e </w:t>
      </w:r>
      <w:r w:rsidRPr="00E16CEB">
        <w:rPr>
          <w:rFonts w:ascii="Calibri" w:eastAsia="Calibri" w:hAnsi="Calibri" w:cs="Calibri"/>
          <w:b/>
        </w:rPr>
        <w:t>Ricrea</w:t>
      </w:r>
      <w:r w:rsidRPr="00E16CEB">
        <w:rPr>
          <w:rFonts w:ascii="Calibri" w:eastAsia="Calibri" w:hAnsi="Calibri" w:cs="Calibri"/>
        </w:rPr>
        <w:t xml:space="preserve">; i partner </w:t>
      </w:r>
      <w:r w:rsidRPr="00E16CEB">
        <w:rPr>
          <w:rFonts w:ascii="Calibri" w:eastAsia="Calibri" w:hAnsi="Calibri" w:cs="Calibri"/>
          <w:b/>
        </w:rPr>
        <w:t xml:space="preserve">Bosch, </w:t>
      </w:r>
      <w:proofErr w:type="spellStart"/>
      <w:r w:rsidRPr="00E16CEB">
        <w:rPr>
          <w:rFonts w:ascii="Calibri" w:eastAsia="Calibri" w:hAnsi="Calibri" w:cs="Calibri"/>
          <w:b/>
        </w:rPr>
        <w:t>Iterchimica</w:t>
      </w:r>
      <w:proofErr w:type="spellEnd"/>
      <w:r w:rsidRPr="00E16CEB">
        <w:rPr>
          <w:rFonts w:ascii="Calibri" w:eastAsia="Calibri" w:hAnsi="Calibri" w:cs="Calibri"/>
          <w:b/>
        </w:rPr>
        <w:t>, Montello, Valorizza</w:t>
      </w:r>
      <w:r w:rsidRPr="00E16CEB">
        <w:rPr>
          <w:rFonts w:ascii="Calibri" w:eastAsia="Calibri" w:hAnsi="Calibri" w:cs="Calibri"/>
        </w:rPr>
        <w:t xml:space="preserve"> </w:t>
      </w:r>
      <w:r w:rsidRPr="00E16CEB">
        <w:rPr>
          <w:rFonts w:ascii="Calibri" w:eastAsia="Calibri" w:hAnsi="Calibri" w:cs="Calibri"/>
          <w:i/>
        </w:rPr>
        <w:t xml:space="preserve">(brand di Studio </w:t>
      </w:r>
      <w:proofErr w:type="spellStart"/>
      <w:r w:rsidRPr="00E16CEB">
        <w:rPr>
          <w:rFonts w:ascii="Calibri" w:eastAsia="Calibri" w:hAnsi="Calibri" w:cs="Calibri"/>
          <w:i/>
        </w:rPr>
        <w:t>Sma</w:t>
      </w:r>
      <w:proofErr w:type="spellEnd"/>
      <w:r w:rsidRPr="00E16CEB">
        <w:rPr>
          <w:rFonts w:ascii="Calibri" w:eastAsia="Calibri" w:hAnsi="Calibri" w:cs="Calibri"/>
          <w:i/>
        </w:rPr>
        <w:t xml:space="preserve"> e </w:t>
      </w:r>
      <w:proofErr w:type="spellStart"/>
      <w:r w:rsidRPr="00E16CEB">
        <w:rPr>
          <w:rFonts w:ascii="Calibri" w:eastAsia="Calibri" w:hAnsi="Calibri" w:cs="Calibri"/>
          <w:i/>
        </w:rPr>
        <w:t>Gemmlab</w:t>
      </w:r>
      <w:proofErr w:type="spellEnd"/>
      <w:r w:rsidRPr="00E16CEB">
        <w:rPr>
          <w:rFonts w:ascii="Calibri" w:eastAsia="Calibri" w:hAnsi="Calibri" w:cs="Calibri"/>
          <w:i/>
        </w:rPr>
        <w:t>)</w:t>
      </w:r>
      <w:r w:rsidRPr="00E16CEB">
        <w:rPr>
          <w:rFonts w:ascii="Calibri" w:eastAsia="Calibri" w:hAnsi="Calibri" w:cs="Calibri"/>
        </w:rPr>
        <w:t xml:space="preserve">; i partner tecnici </w:t>
      </w:r>
      <w:proofErr w:type="spellStart"/>
      <w:r w:rsidRPr="00E16CEB">
        <w:rPr>
          <w:rFonts w:ascii="Calibri" w:eastAsia="Calibri" w:hAnsi="Calibri" w:cs="Calibri"/>
          <w:b/>
        </w:rPr>
        <w:t>Con.Tec</w:t>
      </w:r>
      <w:proofErr w:type="spellEnd"/>
      <w:r w:rsidRPr="00E16CEB">
        <w:rPr>
          <w:rFonts w:ascii="Calibri" w:eastAsia="Calibri" w:hAnsi="Calibri" w:cs="Calibri"/>
          <w:b/>
        </w:rPr>
        <w:t xml:space="preserve">, </w:t>
      </w:r>
      <w:proofErr w:type="spellStart"/>
      <w:r w:rsidRPr="00E16CEB">
        <w:rPr>
          <w:rFonts w:ascii="Calibri" w:eastAsia="Calibri" w:hAnsi="Calibri" w:cs="Calibri"/>
          <w:b/>
        </w:rPr>
        <w:t>Ecoplus</w:t>
      </w:r>
      <w:proofErr w:type="spellEnd"/>
      <w:r w:rsidRPr="00E16CEB">
        <w:rPr>
          <w:rFonts w:ascii="Calibri" w:eastAsia="Calibri" w:hAnsi="Calibri" w:cs="Calibri"/>
          <w:b/>
        </w:rPr>
        <w:t xml:space="preserve">, 100% Campania - </w:t>
      </w:r>
      <w:proofErr w:type="spellStart"/>
      <w:r w:rsidRPr="00E16CEB">
        <w:rPr>
          <w:rFonts w:ascii="Calibri" w:eastAsia="Calibri" w:hAnsi="Calibri" w:cs="Calibri"/>
          <w:b/>
        </w:rPr>
        <w:t>Formaperta</w:t>
      </w:r>
      <w:proofErr w:type="spellEnd"/>
      <w:r w:rsidRPr="00E16CEB">
        <w:rPr>
          <w:rFonts w:ascii="Calibri" w:eastAsia="Calibri" w:hAnsi="Calibri" w:cs="Calibri"/>
        </w:rPr>
        <w:t xml:space="preserve"> e come le esperienze dei </w:t>
      </w:r>
      <w:r w:rsidRPr="00E16CEB">
        <w:rPr>
          <w:rFonts w:ascii="Calibri" w:eastAsia="Calibri" w:hAnsi="Calibri" w:cs="Calibri"/>
        </w:rPr>
        <w:lastRenderedPageBreak/>
        <w:t xml:space="preserve">partner start up </w:t>
      </w:r>
      <w:r w:rsidRPr="00E16CEB">
        <w:rPr>
          <w:rFonts w:ascii="Calibri" w:eastAsia="Calibri" w:hAnsi="Calibri" w:cs="Calibri"/>
          <w:b/>
        </w:rPr>
        <w:t>Lime</w:t>
      </w:r>
      <w:r w:rsidRPr="00E16CEB">
        <w:rPr>
          <w:rFonts w:ascii="Calibri" w:eastAsia="Calibri" w:hAnsi="Calibri" w:cs="Calibri"/>
        </w:rPr>
        <w:t xml:space="preserve"> e </w:t>
      </w:r>
      <w:proofErr w:type="spellStart"/>
      <w:r w:rsidRPr="00E16CEB">
        <w:rPr>
          <w:rFonts w:ascii="Calibri" w:eastAsia="Calibri" w:hAnsi="Calibri" w:cs="Calibri"/>
          <w:b/>
        </w:rPr>
        <w:t>Movicoin</w:t>
      </w:r>
      <w:proofErr w:type="spellEnd"/>
      <w:r w:rsidRPr="00E16CEB">
        <w:rPr>
          <w:rFonts w:ascii="Calibri" w:eastAsia="Calibri" w:hAnsi="Calibri" w:cs="Calibri"/>
        </w:rPr>
        <w:t xml:space="preserve">. Media partner del tour del convoglio ambientalista sarà, invece, </w:t>
      </w:r>
      <w:r w:rsidRPr="00E16CEB">
        <w:rPr>
          <w:rFonts w:ascii="Calibri" w:eastAsia="Calibri" w:hAnsi="Calibri" w:cs="Calibri"/>
          <w:b/>
        </w:rPr>
        <w:t>la</w:t>
      </w:r>
      <w:r w:rsidRPr="00E16CEB">
        <w:rPr>
          <w:rFonts w:ascii="Calibri" w:eastAsia="Calibri" w:hAnsi="Calibri" w:cs="Calibri"/>
        </w:rPr>
        <w:t xml:space="preserve"> </w:t>
      </w:r>
      <w:r w:rsidRPr="00E16CEB">
        <w:rPr>
          <w:rFonts w:ascii="Calibri" w:eastAsia="Calibri" w:hAnsi="Calibri" w:cs="Calibri"/>
          <w:b/>
        </w:rPr>
        <w:t>Nuova Ecologia</w:t>
      </w:r>
      <w:r w:rsidRPr="00E16CEB">
        <w:rPr>
          <w:rFonts w:ascii="Calibri" w:eastAsia="Calibri" w:hAnsi="Calibri" w:cs="Calibri"/>
        </w:rPr>
        <w:t>. Gli allestimenti delle carrozze sono stati curati, invece, dall'</w:t>
      </w:r>
      <w:r w:rsidRPr="00E16CEB">
        <w:rPr>
          <w:rFonts w:ascii="Calibri" w:eastAsia="Calibri" w:hAnsi="Calibri" w:cs="Calibri"/>
          <w:b/>
        </w:rPr>
        <w:t>Accademia delle Arti e nuove tecnologie</w:t>
      </w:r>
      <w:r w:rsidRPr="00E16CEB">
        <w:rPr>
          <w:rFonts w:ascii="Calibri" w:eastAsia="Calibri" w:hAnsi="Calibri" w:cs="Calibri"/>
        </w:rPr>
        <w:t xml:space="preserve"> di Roma.</w:t>
      </w:r>
    </w:p>
    <w:p w:rsidR="0063547D" w:rsidRPr="00E16CEB" w:rsidRDefault="0063547D" w:rsidP="0063547D">
      <w:pPr>
        <w:spacing w:line="240" w:lineRule="auto"/>
        <w:jc w:val="both"/>
        <w:rPr>
          <w:rFonts w:ascii="Calibri" w:eastAsia="Calibri" w:hAnsi="Calibri" w:cs="Calibri"/>
        </w:rPr>
      </w:pPr>
    </w:p>
    <w:p w:rsidR="00875326" w:rsidRDefault="0063547D" w:rsidP="0063547D">
      <w:pPr>
        <w:spacing w:line="240" w:lineRule="auto"/>
        <w:jc w:val="both"/>
        <w:rPr>
          <w:rFonts w:ascii="Calibri" w:eastAsia="Calibri" w:hAnsi="Calibri" w:cs="Calibri"/>
          <w:highlight w:val="yellow"/>
        </w:rPr>
      </w:pPr>
      <w:r w:rsidRPr="00E16CEB">
        <w:rPr>
          <w:rFonts w:ascii="Calibri" w:eastAsia="Calibri" w:hAnsi="Calibri" w:cs="Calibri"/>
        </w:rPr>
        <w:t xml:space="preserve">Sul fronte dell’inquinamento atmosferico, Legambiente ricorda che </w:t>
      </w:r>
      <w:r w:rsidR="000B0800" w:rsidRPr="00E16CEB">
        <w:rPr>
          <w:rFonts w:ascii="Calibri" w:hAnsi="Calibri" w:cs="Calibri"/>
        </w:rPr>
        <w:t>l</w:t>
      </w:r>
      <w:r w:rsidR="000B2101" w:rsidRPr="00E16CEB">
        <w:rPr>
          <w:rFonts w:ascii="Calibri" w:eastAsia="Calibri" w:hAnsi="Calibri" w:cs="Calibri"/>
          <w:color w:val="222222"/>
        </w:rPr>
        <w:t xml:space="preserve">e città italiane restano soffocate dallo smog come testimoniano i </w:t>
      </w:r>
      <w:r w:rsidR="000B2101" w:rsidRPr="00E16CEB">
        <w:rPr>
          <w:rFonts w:ascii="Calibri" w:eastAsia="Calibri" w:hAnsi="Calibri" w:cs="Calibri"/>
        </w:rPr>
        <w:t>numeri elaborati da</w:t>
      </w:r>
      <w:r w:rsidRPr="00E16CEB">
        <w:rPr>
          <w:rFonts w:ascii="Calibri" w:eastAsia="Calibri" w:hAnsi="Calibri" w:cs="Calibri"/>
        </w:rPr>
        <w:t>ll’associazione ambientalista</w:t>
      </w:r>
      <w:r w:rsidR="000B2101" w:rsidRPr="00E16CEB">
        <w:rPr>
          <w:rFonts w:ascii="Calibri" w:eastAsia="Calibri" w:hAnsi="Calibri" w:cs="Calibri"/>
        </w:rPr>
        <w:t>.</w:t>
      </w:r>
      <w:r w:rsidR="000B2101" w:rsidRPr="000B0800">
        <w:rPr>
          <w:rFonts w:ascii="Calibri" w:eastAsia="Calibri" w:hAnsi="Calibri" w:cs="Calibri"/>
        </w:rPr>
        <w:t xml:space="preserve"> Il </w:t>
      </w:r>
      <w:r w:rsidR="000B2101" w:rsidRPr="000B0800">
        <w:rPr>
          <w:rFonts w:ascii="Calibri" w:eastAsia="Calibri" w:hAnsi="Calibri" w:cs="Calibri"/>
          <w:b/>
        </w:rPr>
        <w:t>2018</w:t>
      </w:r>
      <w:r w:rsidR="000B2101">
        <w:rPr>
          <w:rFonts w:ascii="Calibri" w:eastAsia="Calibri" w:hAnsi="Calibri" w:cs="Calibri"/>
          <w:b/>
        </w:rPr>
        <w:t xml:space="preserve"> è stato, infatti, un anno da codice rosso</w:t>
      </w:r>
      <w:r w:rsidR="000B2101">
        <w:rPr>
          <w:rFonts w:ascii="Calibri" w:eastAsia="Calibri" w:hAnsi="Calibri" w:cs="Calibri"/>
        </w:rPr>
        <w:t xml:space="preserve">, segnato anche dal deferimento dell’Italia alla Corte di giustizia europea </w:t>
      </w:r>
      <w:r w:rsidR="000B2101">
        <w:rPr>
          <w:rFonts w:ascii="Calibri" w:eastAsia="Calibri" w:hAnsi="Calibri" w:cs="Calibri"/>
          <w:b/>
        </w:rPr>
        <w:t>per la qualità dell’aria</w:t>
      </w:r>
      <w:r w:rsidR="000B2101">
        <w:rPr>
          <w:rFonts w:ascii="Calibri" w:eastAsia="Calibri" w:hAnsi="Calibri" w:cs="Calibri"/>
        </w:rPr>
        <w:t xml:space="preserve">: </w:t>
      </w:r>
      <w:r w:rsidR="000B2101">
        <w:rPr>
          <w:rFonts w:ascii="Calibri" w:eastAsia="Calibri" w:hAnsi="Calibri" w:cs="Calibri"/>
          <w:b/>
        </w:rPr>
        <w:t>in ben 26 capoluoghi di provincia è stato superato il limite dei 35 giorni previsto per le polveri sottili</w:t>
      </w:r>
      <w:r w:rsidR="000B2101">
        <w:rPr>
          <w:rFonts w:ascii="Calibri" w:eastAsia="Calibri" w:hAnsi="Calibri" w:cs="Calibri"/>
        </w:rPr>
        <w:t xml:space="preserve">, con la conseguenza diretta, per i cittadini, di aver dovuto respirare aria inquinata per circa due mesi nell’anno. </w:t>
      </w:r>
      <w:r w:rsidR="000B2101">
        <w:rPr>
          <w:rFonts w:ascii="Calibri" w:eastAsia="Calibri" w:hAnsi="Calibri" w:cs="Calibri"/>
          <w:b/>
        </w:rPr>
        <w:t xml:space="preserve">E, purtroppo, non va meglio in questo inizio del 2019. </w:t>
      </w:r>
      <w:r w:rsidR="000B2101">
        <w:rPr>
          <w:rFonts w:ascii="Calibri" w:eastAsia="Calibri" w:hAnsi="Calibri" w:cs="Calibri"/>
          <w:b/>
          <w:color w:val="222222"/>
        </w:rPr>
        <w:t>In</w:t>
      </w:r>
      <w:r w:rsidR="000B2101">
        <w:rPr>
          <w:rFonts w:ascii="Calibri" w:eastAsia="Calibri" w:hAnsi="Calibri" w:cs="Calibri"/>
          <w:b/>
          <w:color w:val="222222"/>
          <w:highlight w:val="white"/>
        </w:rPr>
        <w:t xml:space="preserve"> poco più di 40 giorni dall’inizio del nuovo anno già 22 città hanno “consumato” la metà dei 35 giorni oltre i limiti previsti dalla normativa vigente </w:t>
      </w:r>
      <w:r w:rsidR="000B2101">
        <w:rPr>
          <w:rFonts w:ascii="Calibri" w:eastAsia="Calibri" w:hAnsi="Calibri" w:cs="Calibri"/>
          <w:i/>
          <w:color w:val="222222"/>
          <w:highlight w:val="white"/>
        </w:rPr>
        <w:t>(50 microgrammi a metro cubo come media giornaliera da non superare per più di 35 volte in un anno)</w:t>
      </w:r>
      <w:r w:rsidR="000B2101">
        <w:rPr>
          <w:rFonts w:ascii="Calibri" w:eastAsia="Calibri" w:hAnsi="Calibri" w:cs="Calibri"/>
          <w:color w:val="222222"/>
          <w:highlight w:val="white"/>
        </w:rPr>
        <w:t xml:space="preserve">. </w:t>
      </w:r>
      <w:r w:rsidR="000B2101">
        <w:rPr>
          <w:rFonts w:ascii="Calibri" w:eastAsia="Calibri" w:hAnsi="Calibri" w:cs="Calibri"/>
          <w:b/>
          <w:color w:val="222222"/>
          <w:highlight w:val="white"/>
        </w:rPr>
        <w:t>Frosinone scalo</w:t>
      </w:r>
      <w:r w:rsidR="000B2101">
        <w:rPr>
          <w:rFonts w:ascii="Calibri" w:eastAsia="Calibri" w:hAnsi="Calibri" w:cs="Calibri"/>
          <w:color w:val="222222"/>
          <w:highlight w:val="white"/>
        </w:rPr>
        <w:t xml:space="preserve"> (30 giorni), </w:t>
      </w:r>
      <w:r w:rsidR="000B2101">
        <w:rPr>
          <w:rFonts w:ascii="Calibri" w:eastAsia="Calibri" w:hAnsi="Calibri" w:cs="Calibri"/>
          <w:b/>
          <w:color w:val="222222"/>
          <w:highlight w:val="white"/>
        </w:rPr>
        <w:t>Torino</w:t>
      </w:r>
      <w:r w:rsidR="000B2101">
        <w:rPr>
          <w:rFonts w:ascii="Calibri" w:eastAsia="Calibri" w:hAnsi="Calibri" w:cs="Calibri"/>
          <w:color w:val="222222"/>
          <w:highlight w:val="white"/>
        </w:rPr>
        <w:t xml:space="preserve"> (Grassi) e </w:t>
      </w:r>
      <w:r w:rsidR="000B2101">
        <w:rPr>
          <w:rFonts w:ascii="Calibri" w:eastAsia="Calibri" w:hAnsi="Calibri" w:cs="Calibri"/>
          <w:b/>
          <w:color w:val="222222"/>
          <w:highlight w:val="white"/>
        </w:rPr>
        <w:t xml:space="preserve">Milano </w:t>
      </w:r>
      <w:r w:rsidR="000B2101">
        <w:rPr>
          <w:rFonts w:ascii="Calibri" w:eastAsia="Calibri" w:hAnsi="Calibri" w:cs="Calibri"/>
          <w:color w:val="222222"/>
          <w:highlight w:val="white"/>
        </w:rPr>
        <w:t xml:space="preserve">(viale Marche) con 28 giorni sono le città peggiori per superamenti dei livelli di Pm10 e potrebbero superare il limite annuale di 35 giorni già nelle prossime settimane, entrando di fatto subito in emergenza; seguono </w:t>
      </w:r>
      <w:r w:rsidR="000B2101">
        <w:rPr>
          <w:rFonts w:ascii="Calibri" w:eastAsia="Calibri" w:hAnsi="Calibri" w:cs="Calibri"/>
          <w:b/>
          <w:color w:val="222222"/>
          <w:highlight w:val="white"/>
        </w:rPr>
        <w:t xml:space="preserve">Rovigo </w:t>
      </w:r>
      <w:r w:rsidR="000B2101">
        <w:rPr>
          <w:rFonts w:ascii="Calibri" w:eastAsia="Calibri" w:hAnsi="Calibri" w:cs="Calibri"/>
          <w:color w:val="222222"/>
          <w:highlight w:val="white"/>
        </w:rPr>
        <w:t xml:space="preserve">(centro) con 26 giorni, </w:t>
      </w:r>
      <w:r w:rsidR="000B2101">
        <w:rPr>
          <w:rFonts w:ascii="Calibri" w:eastAsia="Calibri" w:hAnsi="Calibri" w:cs="Calibri"/>
          <w:b/>
          <w:color w:val="222222"/>
          <w:highlight w:val="white"/>
        </w:rPr>
        <w:t>Pavia</w:t>
      </w:r>
      <w:r w:rsidR="000B2101">
        <w:rPr>
          <w:rFonts w:ascii="Calibri" w:eastAsia="Calibri" w:hAnsi="Calibri" w:cs="Calibri"/>
          <w:color w:val="222222"/>
          <w:highlight w:val="white"/>
        </w:rPr>
        <w:t xml:space="preserve"> (Piazza Minerva) con 25, </w:t>
      </w:r>
      <w:r w:rsidR="000B2101">
        <w:rPr>
          <w:rFonts w:ascii="Calibri" w:eastAsia="Calibri" w:hAnsi="Calibri" w:cs="Calibri"/>
          <w:b/>
          <w:color w:val="222222"/>
          <w:highlight w:val="white"/>
        </w:rPr>
        <w:t>Alessandria</w:t>
      </w:r>
      <w:r w:rsidR="000B2101">
        <w:rPr>
          <w:rFonts w:ascii="Calibri" w:eastAsia="Calibri" w:hAnsi="Calibri" w:cs="Calibri"/>
          <w:color w:val="222222"/>
          <w:highlight w:val="white"/>
        </w:rPr>
        <w:t xml:space="preserve"> (D’Annunzio) e </w:t>
      </w:r>
      <w:r w:rsidR="000B2101">
        <w:rPr>
          <w:rFonts w:ascii="Calibri" w:eastAsia="Calibri" w:hAnsi="Calibri" w:cs="Calibri"/>
          <w:b/>
          <w:color w:val="222222"/>
          <w:highlight w:val="white"/>
        </w:rPr>
        <w:t>Cremona</w:t>
      </w:r>
      <w:r w:rsidR="000B2101">
        <w:rPr>
          <w:rFonts w:ascii="Calibri" w:eastAsia="Calibri" w:hAnsi="Calibri" w:cs="Calibri"/>
          <w:color w:val="222222"/>
          <w:highlight w:val="white"/>
        </w:rPr>
        <w:t xml:space="preserve"> (Via Fatebenefratelli) con 24, </w:t>
      </w:r>
      <w:r w:rsidR="000B2101">
        <w:rPr>
          <w:rFonts w:ascii="Calibri" w:eastAsia="Calibri" w:hAnsi="Calibri" w:cs="Calibri"/>
          <w:b/>
          <w:color w:val="222222"/>
          <w:highlight w:val="white"/>
        </w:rPr>
        <w:t xml:space="preserve">Ferrara </w:t>
      </w:r>
      <w:r w:rsidR="000B2101">
        <w:rPr>
          <w:rFonts w:ascii="Calibri" w:eastAsia="Calibri" w:hAnsi="Calibri" w:cs="Calibri"/>
          <w:color w:val="222222"/>
          <w:highlight w:val="white"/>
        </w:rPr>
        <w:t xml:space="preserve">(Isonzo) e </w:t>
      </w:r>
      <w:r w:rsidR="000B2101">
        <w:rPr>
          <w:rFonts w:ascii="Calibri" w:eastAsia="Calibri" w:hAnsi="Calibri" w:cs="Calibri"/>
          <w:b/>
          <w:color w:val="222222"/>
          <w:highlight w:val="white"/>
        </w:rPr>
        <w:t>Treviso</w:t>
      </w:r>
      <w:r w:rsidR="000B2101">
        <w:rPr>
          <w:rFonts w:ascii="Calibri" w:eastAsia="Calibri" w:hAnsi="Calibri" w:cs="Calibri"/>
          <w:color w:val="222222"/>
          <w:highlight w:val="white"/>
        </w:rPr>
        <w:t xml:space="preserve"> (Sant’Agnese) con 23. Ad eccezione di Frosinone nel Lazio, tutte le città già in emergenza smog si trovano nel nord Italia, precisamente in pianura padana.</w:t>
      </w:r>
    </w:p>
    <w:p w:rsidR="00C5396C" w:rsidRDefault="000B2101" w:rsidP="00C5396C">
      <w:pPr>
        <w:spacing w:line="240" w:lineRule="auto"/>
        <w:jc w:val="both"/>
        <w:rPr>
          <w:rFonts w:ascii="Calibri" w:eastAsia="Calibri" w:hAnsi="Calibri" w:cs="Calibri"/>
        </w:rPr>
      </w:pPr>
      <w:r>
        <w:rPr>
          <w:rFonts w:ascii="Calibri" w:eastAsia="Calibri" w:hAnsi="Calibri" w:cs="Calibri"/>
          <w:color w:val="222222"/>
          <w:highlight w:val="white"/>
        </w:rPr>
        <w:t>Nel nostro Paese, stando ai d</w:t>
      </w:r>
      <w:r w:rsidR="00C5396C">
        <w:rPr>
          <w:rFonts w:ascii="Calibri" w:eastAsia="Calibri" w:hAnsi="Calibri" w:cs="Calibri"/>
          <w:color w:val="222222"/>
          <w:highlight w:val="white"/>
        </w:rPr>
        <w:t>ati dell’Agenzia Europea per l’A</w:t>
      </w:r>
      <w:r>
        <w:rPr>
          <w:rFonts w:ascii="Calibri" w:eastAsia="Calibri" w:hAnsi="Calibri" w:cs="Calibri"/>
          <w:color w:val="222222"/>
          <w:highlight w:val="white"/>
        </w:rPr>
        <w:t>mbiente, sono oltre 60mila le morti premature riconducibili all’inquinamento atmosferico (oltre 430</w:t>
      </w:r>
      <w:r w:rsidR="00C5396C">
        <w:rPr>
          <w:rFonts w:ascii="Calibri" w:eastAsia="Calibri" w:hAnsi="Calibri" w:cs="Calibri"/>
          <w:color w:val="222222"/>
          <w:highlight w:val="white"/>
        </w:rPr>
        <w:t xml:space="preserve">mila </w:t>
      </w:r>
      <w:r>
        <w:rPr>
          <w:rFonts w:ascii="Calibri" w:eastAsia="Calibri" w:hAnsi="Calibri" w:cs="Calibri"/>
          <w:color w:val="222222"/>
          <w:highlight w:val="white"/>
        </w:rPr>
        <w:t>in Europa). I</w:t>
      </w:r>
      <w:r w:rsidR="00C5396C">
        <w:rPr>
          <w:rFonts w:ascii="Calibri" w:eastAsia="Calibri" w:hAnsi="Calibri" w:cs="Calibri"/>
          <w:color w:val="222222"/>
          <w:highlight w:val="white"/>
        </w:rPr>
        <w:t xml:space="preserve">l trasporto stradale continua </w:t>
      </w:r>
      <w:r>
        <w:rPr>
          <w:rFonts w:ascii="Calibri" w:eastAsia="Calibri" w:hAnsi="Calibri" w:cs="Calibri"/>
          <w:color w:val="222222"/>
          <w:highlight w:val="white"/>
        </w:rPr>
        <w:t>a costituire una delle principali fonti di emissioni di inquinanti atmosferici nelle aree urbane</w:t>
      </w:r>
      <w:r w:rsidR="00C5396C">
        <w:rPr>
          <w:rFonts w:ascii="Calibri" w:eastAsia="Calibri" w:hAnsi="Calibri" w:cs="Calibri"/>
          <w:color w:val="222222"/>
          <w:highlight w:val="white"/>
        </w:rPr>
        <w:t xml:space="preserve"> – con </w:t>
      </w:r>
      <w:r>
        <w:rPr>
          <w:rFonts w:ascii="Calibri" w:eastAsia="Calibri" w:hAnsi="Calibri" w:cs="Calibri"/>
          <w:color w:val="222222"/>
          <w:highlight w:val="white"/>
        </w:rPr>
        <w:t>l’auto pr</w:t>
      </w:r>
      <w:r w:rsidR="00C5396C">
        <w:rPr>
          <w:rFonts w:ascii="Calibri" w:eastAsia="Calibri" w:hAnsi="Calibri" w:cs="Calibri"/>
          <w:color w:val="222222"/>
          <w:highlight w:val="white"/>
        </w:rPr>
        <w:t xml:space="preserve">ivata </w:t>
      </w:r>
      <w:r>
        <w:rPr>
          <w:rFonts w:ascii="Calibri" w:eastAsia="Calibri" w:hAnsi="Calibri" w:cs="Calibri"/>
          <w:color w:val="222222"/>
          <w:highlight w:val="white"/>
        </w:rPr>
        <w:t xml:space="preserve">di gran lunga il mezzo più utilizzato dagli italiani: se ne contano 38 milioni e soddisfano complessivamente il 65,3% degli spostamenti. </w:t>
      </w:r>
      <w:r w:rsidR="00C5396C">
        <w:rPr>
          <w:rFonts w:ascii="Calibri" w:eastAsia="Calibri" w:hAnsi="Calibri" w:cs="Calibri"/>
        </w:rPr>
        <w:t xml:space="preserve">Questo anche perché sono ancora privilegiati acquisto e possesso di auto diesel, gasolio e relative detrazioni fiscali: paga meno tasse (possesso e carburante) un furgone o un </w:t>
      </w:r>
      <w:proofErr w:type="spellStart"/>
      <w:r w:rsidR="00C5396C">
        <w:rPr>
          <w:rFonts w:ascii="Calibri" w:eastAsia="Calibri" w:hAnsi="Calibri" w:cs="Calibri"/>
        </w:rPr>
        <w:t>pickup</w:t>
      </w:r>
      <w:proofErr w:type="spellEnd"/>
      <w:r w:rsidR="00C5396C">
        <w:rPr>
          <w:rFonts w:ascii="Calibri" w:eastAsia="Calibri" w:hAnsi="Calibri" w:cs="Calibri"/>
        </w:rPr>
        <w:t xml:space="preserve"> diesel Euro 0 catalogato come mezzo di lavoro che l'utilitaria ibrida elettrica-benzina.</w:t>
      </w:r>
    </w:p>
    <w:p w:rsidR="00875326" w:rsidRDefault="00875326">
      <w:pPr>
        <w:pStyle w:val="Normale1"/>
        <w:spacing w:line="240" w:lineRule="auto"/>
        <w:jc w:val="both"/>
        <w:rPr>
          <w:rFonts w:ascii="Calibri" w:eastAsia="Calibri" w:hAnsi="Calibri" w:cs="Calibri"/>
          <w:highlight w:val="white"/>
        </w:rPr>
      </w:pPr>
    </w:p>
    <w:p w:rsidR="00875326" w:rsidRDefault="000B2101">
      <w:pPr>
        <w:pStyle w:val="Normale1"/>
        <w:spacing w:line="240" w:lineRule="auto"/>
        <w:jc w:val="both"/>
        <w:rPr>
          <w:rFonts w:ascii="Calibri" w:eastAsia="Calibri" w:hAnsi="Calibri" w:cs="Calibri"/>
        </w:rPr>
      </w:pPr>
      <w:r>
        <w:rPr>
          <w:rFonts w:ascii="Calibri" w:eastAsia="Calibri" w:hAnsi="Calibri" w:cs="Calibri"/>
          <w:b/>
          <w:highlight w:val="white"/>
        </w:rPr>
        <w:t>Proprio per responsabilizzare e informare i cittadini sul problema dell’inquinamento atmosferico</w:t>
      </w:r>
      <w:r>
        <w:rPr>
          <w:rFonts w:ascii="Calibri" w:eastAsia="Calibri" w:hAnsi="Calibri" w:cs="Calibri"/>
          <w:highlight w:val="white"/>
        </w:rPr>
        <w:t xml:space="preserve">, come di consueto ad accompagnare il viaggio del Treno Verde ci sarà sia uno speciale </w:t>
      </w:r>
      <w:r>
        <w:rPr>
          <w:rFonts w:ascii="Calibri" w:eastAsia="Calibri" w:hAnsi="Calibri" w:cs="Calibri"/>
          <w:b/>
          <w:highlight w:val="white"/>
        </w:rPr>
        <w:t>monitoraggio scientifico</w:t>
      </w:r>
      <w:r>
        <w:rPr>
          <w:rFonts w:ascii="Calibri" w:eastAsia="Calibri" w:hAnsi="Calibri" w:cs="Calibri"/>
          <w:highlight w:val="white"/>
        </w:rPr>
        <w:t xml:space="preserve"> per misurare le polveri sottili (PM1, PM2.5 e PM10) e i </w:t>
      </w:r>
      <w:r>
        <w:rPr>
          <w:rFonts w:ascii="Calibri" w:eastAsia="Calibri" w:hAnsi="Calibri" w:cs="Calibri"/>
          <w:b/>
          <w:highlight w:val="white"/>
        </w:rPr>
        <w:t>flussi di traffico nelle città</w:t>
      </w:r>
      <w:r>
        <w:rPr>
          <w:rFonts w:ascii="Calibri" w:eastAsia="Calibri" w:hAnsi="Calibri" w:cs="Calibri"/>
          <w:highlight w:val="white"/>
        </w:rPr>
        <w:t xml:space="preserve"> in cui farà tappa il convoglio ambientalista, anche grazie al progetto di Legambiente </w:t>
      </w:r>
      <w:r>
        <w:rPr>
          <w:rFonts w:ascii="Calibri" w:eastAsia="Calibri" w:hAnsi="Calibri" w:cs="Calibri"/>
          <w:b/>
          <w:highlight w:val="white"/>
        </w:rPr>
        <w:t>Volontari per Natura</w:t>
      </w:r>
      <w:r>
        <w:rPr>
          <w:rFonts w:ascii="Calibri" w:eastAsia="Calibri" w:hAnsi="Calibri" w:cs="Calibri"/>
          <w:highlight w:val="white"/>
        </w:rPr>
        <w:t xml:space="preserve"> sulla </w:t>
      </w:r>
      <w:proofErr w:type="spellStart"/>
      <w:r>
        <w:rPr>
          <w:rFonts w:ascii="Calibri" w:eastAsia="Calibri" w:hAnsi="Calibri" w:cs="Calibri"/>
          <w:i/>
          <w:highlight w:val="white"/>
        </w:rPr>
        <w:t>citizen</w:t>
      </w:r>
      <w:proofErr w:type="spellEnd"/>
      <w:r>
        <w:rPr>
          <w:rFonts w:ascii="Calibri" w:eastAsia="Calibri" w:hAnsi="Calibri" w:cs="Calibri"/>
          <w:i/>
          <w:highlight w:val="white"/>
        </w:rPr>
        <w:t xml:space="preserve"> science</w:t>
      </w:r>
      <w:r>
        <w:rPr>
          <w:rFonts w:ascii="Calibri" w:eastAsia="Calibri" w:hAnsi="Calibri" w:cs="Calibri"/>
          <w:highlight w:val="white"/>
        </w:rPr>
        <w:t xml:space="preserve"> (il contributo dei cittadini alla misurazione del livello di inquinamento e alla definizione delle soluzioni)</w:t>
      </w:r>
      <w:r>
        <w:rPr>
          <w:rFonts w:ascii="Calibri" w:eastAsia="Calibri" w:hAnsi="Calibri" w:cs="Calibri"/>
        </w:rPr>
        <w:t xml:space="preserve">. A questo si affiancherà anche un report sull’accessibilità delle nostre città per i portatori di handicap. Inoltre, flash </w:t>
      </w:r>
      <w:proofErr w:type="spellStart"/>
      <w:r>
        <w:rPr>
          <w:rFonts w:ascii="Calibri" w:eastAsia="Calibri" w:hAnsi="Calibri" w:cs="Calibri"/>
        </w:rPr>
        <w:t>mob</w:t>
      </w:r>
      <w:proofErr w:type="spellEnd"/>
      <w:r>
        <w:rPr>
          <w:rFonts w:ascii="Calibri" w:eastAsia="Calibri" w:hAnsi="Calibri" w:cs="Calibri"/>
        </w:rPr>
        <w:t xml:space="preserve"> contro l’occupazione di suolo delle auto private e incontri di approfondimento animeranno le varie tappe.</w:t>
      </w:r>
      <w:r w:rsidR="0063547D">
        <w:rPr>
          <w:rFonts w:ascii="Calibri" w:eastAsia="Calibri" w:hAnsi="Calibri" w:cs="Calibri"/>
        </w:rPr>
        <w:t xml:space="preserve"> </w:t>
      </w:r>
    </w:p>
    <w:p w:rsidR="00875326" w:rsidRPr="00B132BD" w:rsidRDefault="000B2101">
      <w:pPr>
        <w:pStyle w:val="Normale1"/>
        <w:spacing w:line="240" w:lineRule="auto"/>
        <w:jc w:val="both"/>
        <w:rPr>
          <w:rFonts w:ascii="Calibri" w:eastAsia="Calibri" w:hAnsi="Calibri" w:cs="Calibri"/>
          <w:sz w:val="12"/>
          <w:szCs w:val="12"/>
        </w:rPr>
      </w:pPr>
      <w:r>
        <w:rPr>
          <w:rFonts w:ascii="Calibri" w:eastAsia="Calibri" w:hAnsi="Calibri" w:cs="Calibri"/>
        </w:rPr>
        <w:t xml:space="preserve">Inoltre, in ogni città in cui farà tappa il convoglio ambientalista saranno </w:t>
      </w:r>
      <w:r>
        <w:rPr>
          <w:rFonts w:ascii="Calibri" w:eastAsia="Calibri" w:hAnsi="Calibri" w:cs="Calibri"/>
          <w:b/>
        </w:rPr>
        <w:t xml:space="preserve">premiate le </w:t>
      </w:r>
      <w:r>
        <w:rPr>
          <w:rFonts w:ascii="Calibri" w:eastAsia="Calibri" w:hAnsi="Calibri" w:cs="Calibri"/>
          <w:b/>
          <w:i/>
        </w:rPr>
        <w:t xml:space="preserve">best </w:t>
      </w:r>
      <w:proofErr w:type="spellStart"/>
      <w:r>
        <w:rPr>
          <w:rFonts w:ascii="Calibri" w:eastAsia="Calibri" w:hAnsi="Calibri" w:cs="Calibri"/>
          <w:b/>
          <w:i/>
        </w:rPr>
        <w:t>practices</w:t>
      </w:r>
      <w:proofErr w:type="spellEnd"/>
      <w:r>
        <w:rPr>
          <w:rFonts w:ascii="Calibri" w:eastAsia="Calibri" w:hAnsi="Calibri" w:cs="Calibri"/>
        </w:rPr>
        <w:t xml:space="preserve">, che già hanno messo in atto il cambiamento sulla mobilità urbana. Autorità, cittadini, aziende e start up saranno inoltre invitati a firmare il </w:t>
      </w:r>
      <w:r>
        <w:rPr>
          <w:rFonts w:ascii="Calibri" w:eastAsia="Calibri" w:hAnsi="Calibri" w:cs="Calibri"/>
          <w:b/>
        </w:rPr>
        <w:t>Manifesto per una mobilità a zero emissioni</w:t>
      </w:r>
      <w:r>
        <w:rPr>
          <w:rFonts w:ascii="Calibri" w:eastAsia="Calibri" w:hAnsi="Calibri" w:cs="Calibri"/>
        </w:rPr>
        <w:t xml:space="preserve">, dieci impegni per cambiare volto alle aree urbane e dare avvio a questa rivoluzione, a partire dall’adozione in ogni città di ambiziosi Piani Urbani di Mobilità Sostenibile: spostarsi con il mezzo di trasporto più utile e senza inquinare; promuovere viaggi a piedi; riconquistare zone da togliere alle auto, per ridisegnare lo spazio come bene comune; puntando innanzitutto sulla sicurezza; muoversi con più mezzi e con la </w:t>
      </w:r>
      <w:proofErr w:type="spellStart"/>
      <w:r>
        <w:rPr>
          <w:rFonts w:ascii="Calibri" w:eastAsia="Calibri" w:hAnsi="Calibri" w:cs="Calibri"/>
          <w:i/>
        </w:rPr>
        <w:t>sharing</w:t>
      </w:r>
      <w:proofErr w:type="spellEnd"/>
      <w:r>
        <w:rPr>
          <w:rFonts w:ascii="Calibri" w:eastAsia="Calibri" w:hAnsi="Calibri" w:cs="Calibri"/>
          <w:i/>
        </w:rPr>
        <w:t xml:space="preserve"> </w:t>
      </w:r>
      <w:proofErr w:type="spellStart"/>
      <w:r>
        <w:rPr>
          <w:rFonts w:ascii="Calibri" w:eastAsia="Calibri" w:hAnsi="Calibri" w:cs="Calibri"/>
          <w:i/>
        </w:rPr>
        <w:t>mobility</w:t>
      </w:r>
      <w:proofErr w:type="spellEnd"/>
      <w:r>
        <w:rPr>
          <w:rFonts w:ascii="Calibri" w:eastAsia="Calibri" w:hAnsi="Calibri" w:cs="Calibri"/>
          <w:i/>
        </w:rPr>
        <w:t xml:space="preserve"> </w:t>
      </w:r>
      <w:r>
        <w:rPr>
          <w:rFonts w:ascii="Calibri" w:eastAsia="Calibri" w:hAnsi="Calibri" w:cs="Calibri"/>
        </w:rPr>
        <w:t>per una mobilità socialmente sostenibile e con zero inquin</w:t>
      </w:r>
      <w:r w:rsidR="000B0800">
        <w:rPr>
          <w:rFonts w:ascii="Calibri" w:eastAsia="Calibri" w:hAnsi="Calibri" w:cs="Calibri"/>
        </w:rPr>
        <w:t xml:space="preserve">amento. </w:t>
      </w:r>
    </w:p>
    <w:p w:rsidR="00B132BD" w:rsidRPr="00B132BD" w:rsidRDefault="00B132BD">
      <w:pPr>
        <w:pStyle w:val="Normale1"/>
        <w:spacing w:line="240" w:lineRule="auto"/>
        <w:jc w:val="both"/>
        <w:rPr>
          <w:rFonts w:ascii="Calibri" w:eastAsia="Calibri" w:hAnsi="Calibri" w:cs="Calibri"/>
          <w:highlight w:val="yellow"/>
        </w:rPr>
      </w:pPr>
    </w:p>
    <w:p w:rsidR="00875326" w:rsidRPr="00B132BD" w:rsidRDefault="00875326">
      <w:pPr>
        <w:pStyle w:val="Normale1"/>
        <w:spacing w:line="240" w:lineRule="auto"/>
        <w:jc w:val="both"/>
        <w:rPr>
          <w:rFonts w:ascii="Calibri" w:eastAsia="Calibri" w:hAnsi="Calibri" w:cs="Calibri"/>
          <w:highlight w:val="white"/>
        </w:rPr>
      </w:pPr>
    </w:p>
    <w:p w:rsidR="00875326" w:rsidRPr="00B132BD" w:rsidRDefault="000B2101" w:rsidP="00B132BD">
      <w:pPr>
        <w:pStyle w:val="Normale1"/>
        <w:spacing w:line="240" w:lineRule="auto"/>
        <w:jc w:val="center"/>
        <w:rPr>
          <w:rFonts w:ascii="Calibri" w:eastAsia="Calibri" w:hAnsi="Calibri" w:cs="Calibri"/>
        </w:rPr>
      </w:pPr>
      <w:r w:rsidRPr="00B132BD">
        <w:rPr>
          <w:rFonts w:ascii="Calibri" w:eastAsia="Calibri" w:hAnsi="Calibri" w:cs="Calibri"/>
          <w:i/>
        </w:rPr>
        <w:t>Ufficio stampa Legambiente:</w:t>
      </w:r>
      <w:r w:rsidR="00E16CEB">
        <w:rPr>
          <w:rFonts w:ascii="Calibri" w:eastAsia="Calibri" w:hAnsi="Calibri" w:cs="Calibri"/>
          <w:i/>
        </w:rPr>
        <w:t xml:space="preserve"> </w:t>
      </w:r>
      <w:r w:rsidRPr="00B132BD">
        <w:rPr>
          <w:rFonts w:ascii="Calibri" w:eastAsia="Calibri" w:hAnsi="Calibri" w:cs="Calibri"/>
        </w:rPr>
        <w:t xml:space="preserve">Luisa </w:t>
      </w:r>
      <w:proofErr w:type="spellStart"/>
      <w:r w:rsidRPr="00B132BD">
        <w:rPr>
          <w:rFonts w:ascii="Calibri" w:eastAsia="Calibri" w:hAnsi="Calibri" w:cs="Calibri"/>
        </w:rPr>
        <w:t>Calderaro</w:t>
      </w:r>
      <w:proofErr w:type="spellEnd"/>
      <w:r w:rsidRPr="00B132BD">
        <w:rPr>
          <w:rFonts w:ascii="Calibri" w:eastAsia="Calibri" w:hAnsi="Calibri" w:cs="Calibri"/>
        </w:rPr>
        <w:t>, tel. 3496546593, l.calderaro@legambiente.it</w:t>
      </w:r>
    </w:p>
    <w:p w:rsidR="00875326" w:rsidRPr="00B132BD" w:rsidRDefault="000B2101" w:rsidP="00B132BD">
      <w:pPr>
        <w:pStyle w:val="Normale1"/>
        <w:spacing w:line="240" w:lineRule="auto"/>
        <w:jc w:val="center"/>
        <w:rPr>
          <w:rFonts w:ascii="Calibri" w:eastAsia="Calibri" w:hAnsi="Calibri" w:cs="Calibri"/>
        </w:rPr>
      </w:pPr>
      <w:r w:rsidRPr="00B132BD">
        <w:rPr>
          <w:rFonts w:ascii="Calibri" w:eastAsia="Calibri" w:hAnsi="Calibri" w:cs="Calibri"/>
        </w:rPr>
        <w:t>Luigi Colombo 3474126421, l.colombo@legambiente.it</w:t>
      </w:r>
    </w:p>
    <w:p w:rsidR="00875326" w:rsidRPr="00B132BD" w:rsidRDefault="00875326" w:rsidP="00B132BD">
      <w:pPr>
        <w:pStyle w:val="Normale1"/>
        <w:spacing w:line="240" w:lineRule="auto"/>
        <w:jc w:val="center"/>
        <w:rPr>
          <w:rFonts w:ascii="Calibri" w:eastAsia="Calibri" w:hAnsi="Calibri" w:cs="Calibri"/>
          <w:i/>
        </w:rPr>
      </w:pPr>
    </w:p>
    <w:p w:rsidR="00875326" w:rsidRPr="00B132BD" w:rsidRDefault="000B2101" w:rsidP="00B132BD">
      <w:pPr>
        <w:pStyle w:val="Normale1"/>
        <w:spacing w:line="240" w:lineRule="auto"/>
        <w:jc w:val="center"/>
        <w:rPr>
          <w:rFonts w:ascii="Calibri" w:eastAsia="Calibri" w:hAnsi="Calibri" w:cs="Calibri"/>
        </w:rPr>
      </w:pPr>
      <w:r w:rsidRPr="00B132BD">
        <w:rPr>
          <w:rFonts w:ascii="Calibri" w:eastAsia="Calibri" w:hAnsi="Calibri" w:cs="Calibri"/>
          <w:i/>
        </w:rPr>
        <w:t>Ufficio stampa FS Italiane:</w:t>
      </w:r>
      <w:r w:rsidR="00E16CEB">
        <w:rPr>
          <w:rFonts w:ascii="Calibri" w:eastAsia="Calibri" w:hAnsi="Calibri" w:cs="Calibri"/>
          <w:i/>
        </w:rPr>
        <w:t xml:space="preserve"> </w:t>
      </w:r>
      <w:r w:rsidRPr="00B132BD">
        <w:rPr>
          <w:rFonts w:ascii="Calibri" w:eastAsia="Calibri" w:hAnsi="Calibri" w:cs="Calibri"/>
        </w:rPr>
        <w:t>Carlo Valentino, c.valentino@fsitaliane.it - 06.44105862 - 366.6475373</w:t>
      </w:r>
    </w:p>
    <w:p w:rsidR="00875326" w:rsidRPr="00B132BD" w:rsidRDefault="000B2101" w:rsidP="00B132BD">
      <w:pPr>
        <w:pStyle w:val="Normale1"/>
        <w:spacing w:line="240" w:lineRule="auto"/>
        <w:jc w:val="center"/>
        <w:rPr>
          <w:rFonts w:ascii="Calibri" w:eastAsia="Calibri" w:hAnsi="Calibri" w:cs="Calibri"/>
        </w:rPr>
      </w:pPr>
      <w:r w:rsidRPr="00B132BD">
        <w:rPr>
          <w:rFonts w:ascii="Calibri" w:eastAsia="Calibri" w:hAnsi="Calibri" w:cs="Calibri"/>
        </w:rPr>
        <w:t xml:space="preserve">Gian Paolo </w:t>
      </w:r>
      <w:proofErr w:type="spellStart"/>
      <w:r w:rsidRPr="00B132BD">
        <w:rPr>
          <w:rFonts w:ascii="Calibri" w:eastAsia="Calibri" w:hAnsi="Calibri" w:cs="Calibri"/>
        </w:rPr>
        <w:t>Collacciani</w:t>
      </w:r>
      <w:proofErr w:type="spellEnd"/>
      <w:r w:rsidRPr="00B132BD">
        <w:rPr>
          <w:rFonts w:ascii="Calibri" w:eastAsia="Calibri" w:hAnsi="Calibri" w:cs="Calibri"/>
        </w:rPr>
        <w:t>, g.collacciani@fsitaliane.it - 06.44106042 – 366.5794978</w:t>
      </w:r>
    </w:p>
    <w:p w:rsidR="00875326" w:rsidRDefault="000B2101">
      <w:pPr>
        <w:pStyle w:val="Normale1"/>
        <w:spacing w:line="240" w:lineRule="auto"/>
        <w:jc w:val="both"/>
        <w:rPr>
          <w:rFonts w:ascii="Calibri" w:eastAsia="Calibri" w:hAnsi="Calibri" w:cs="Calibri"/>
          <w:highlight w:val="yellow"/>
        </w:rPr>
      </w:pPr>
      <w:r>
        <w:rPr>
          <w:rFonts w:ascii="Calibri" w:eastAsia="Calibri" w:hAnsi="Calibri" w:cs="Calibri"/>
          <w:highlight w:val="yellow"/>
        </w:rPr>
        <w:t xml:space="preserve"> </w:t>
      </w:r>
    </w:p>
    <w:p w:rsidR="00C5396C" w:rsidRDefault="00C5396C">
      <w:pPr>
        <w:pStyle w:val="Normale1"/>
        <w:spacing w:line="240" w:lineRule="auto"/>
        <w:jc w:val="both"/>
        <w:rPr>
          <w:rFonts w:ascii="Calibri" w:eastAsia="Calibri" w:hAnsi="Calibri" w:cs="Calibri"/>
          <w:highlight w:val="yellow"/>
        </w:rPr>
      </w:pPr>
    </w:p>
    <w:p w:rsidR="00C5396C" w:rsidRDefault="00C5396C">
      <w:pPr>
        <w:pStyle w:val="Normale1"/>
        <w:spacing w:line="240" w:lineRule="auto"/>
        <w:jc w:val="both"/>
        <w:rPr>
          <w:rFonts w:ascii="Calibri" w:eastAsia="Calibri" w:hAnsi="Calibri" w:cs="Calibri"/>
          <w:highlight w:val="yellow"/>
        </w:rPr>
      </w:pPr>
    </w:p>
    <w:p w:rsidR="00875326" w:rsidRDefault="000B2101">
      <w:pPr>
        <w:pStyle w:val="Normale1"/>
        <w:spacing w:line="240" w:lineRule="auto"/>
        <w:jc w:val="both"/>
        <w:rPr>
          <w:rFonts w:ascii="Calibri" w:eastAsia="Calibri" w:hAnsi="Calibri" w:cs="Calibri"/>
          <w:b/>
          <w:highlight w:val="white"/>
        </w:rPr>
      </w:pPr>
      <w:r>
        <w:rPr>
          <w:rFonts w:ascii="Calibri" w:eastAsia="Calibri" w:hAnsi="Calibri" w:cs="Calibri"/>
          <w:b/>
          <w:highlight w:val="white"/>
        </w:rPr>
        <w:t>TAPPE TRENO VERDE 2019</w:t>
      </w:r>
    </w:p>
    <w:p w:rsidR="00875326" w:rsidRPr="00E16CEB" w:rsidRDefault="00875326">
      <w:pPr>
        <w:pStyle w:val="Normale1"/>
        <w:spacing w:line="240" w:lineRule="auto"/>
        <w:jc w:val="both"/>
        <w:rPr>
          <w:rFonts w:ascii="Calibri" w:eastAsia="Calibri" w:hAnsi="Calibri" w:cs="Calibri"/>
          <w:highlight w:val="white"/>
        </w:rPr>
      </w:pP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 xml:space="preserve">Palermo </w:t>
      </w:r>
      <w:r>
        <w:rPr>
          <w:rFonts w:ascii="Calibri" w:eastAsia="Calibri" w:hAnsi="Calibri" w:cs="Calibri"/>
          <w:highlight w:val="white"/>
        </w:rPr>
        <w:t>–</w:t>
      </w:r>
      <w:r w:rsidR="00E16CEB">
        <w:rPr>
          <w:rFonts w:ascii="Calibri" w:eastAsia="Calibri" w:hAnsi="Calibri" w:cs="Calibri"/>
          <w:highlight w:val="white"/>
        </w:rPr>
        <w:t xml:space="preserve"> </w:t>
      </w:r>
      <w:r>
        <w:rPr>
          <w:rFonts w:ascii="Calibri" w:eastAsia="Calibri" w:hAnsi="Calibri" w:cs="Calibri"/>
          <w:highlight w:val="white"/>
        </w:rPr>
        <w:t>18, 19, 20 febbraio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Bari</w:t>
      </w:r>
      <w:r>
        <w:rPr>
          <w:rFonts w:ascii="Calibri" w:eastAsia="Calibri" w:hAnsi="Calibri" w:cs="Calibri"/>
          <w:highlight w:val="white"/>
        </w:rPr>
        <w:t xml:space="preserve"> – 22, 23, 24 febbraio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Napoli Centrale</w:t>
      </w:r>
      <w:r>
        <w:rPr>
          <w:rFonts w:ascii="Calibri" w:eastAsia="Calibri" w:hAnsi="Calibri" w:cs="Calibri"/>
          <w:highlight w:val="white"/>
        </w:rPr>
        <w:t xml:space="preserve"> – 26, 27, 28 febbraio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Roma Termini*</w:t>
      </w:r>
      <w:r>
        <w:rPr>
          <w:rFonts w:ascii="Calibri" w:eastAsia="Calibri" w:hAnsi="Calibri" w:cs="Calibri"/>
          <w:highlight w:val="white"/>
        </w:rPr>
        <w:t xml:space="preserve"> – 2, 3, 4 marzo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Pescara</w:t>
      </w:r>
      <w:r>
        <w:rPr>
          <w:rFonts w:ascii="Calibri" w:eastAsia="Calibri" w:hAnsi="Calibri" w:cs="Calibri"/>
          <w:highlight w:val="white"/>
        </w:rPr>
        <w:t xml:space="preserve"> – 6, 7, 8 marzo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Arezzo</w:t>
      </w:r>
      <w:r>
        <w:rPr>
          <w:rFonts w:ascii="Calibri" w:eastAsia="Calibri" w:hAnsi="Calibri" w:cs="Calibri"/>
          <w:highlight w:val="white"/>
        </w:rPr>
        <w:t xml:space="preserve"> – 10, 11, 12 marzo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Civitanova Marche</w:t>
      </w:r>
      <w:r>
        <w:rPr>
          <w:rFonts w:ascii="Calibri" w:eastAsia="Calibri" w:hAnsi="Calibri" w:cs="Calibri"/>
          <w:highlight w:val="white"/>
        </w:rPr>
        <w:t xml:space="preserve"> – 14, 15, 16 marzo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 xml:space="preserve">Rimini </w:t>
      </w:r>
      <w:r>
        <w:rPr>
          <w:rFonts w:ascii="Calibri" w:eastAsia="Calibri" w:hAnsi="Calibri" w:cs="Calibri"/>
          <w:highlight w:val="white"/>
        </w:rPr>
        <w:t>– 18, 19, 20 marzo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Padova</w:t>
      </w:r>
      <w:r>
        <w:rPr>
          <w:rFonts w:ascii="Calibri" w:eastAsia="Calibri" w:hAnsi="Calibri" w:cs="Calibri"/>
          <w:highlight w:val="white"/>
        </w:rPr>
        <w:t xml:space="preserve"> – 22, 23, 24 marzo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Genova Piazza Principe</w:t>
      </w:r>
      <w:r>
        <w:rPr>
          <w:rFonts w:ascii="Calibri" w:eastAsia="Calibri" w:hAnsi="Calibri" w:cs="Calibri"/>
          <w:highlight w:val="white"/>
        </w:rPr>
        <w:t xml:space="preserve"> – 26, 27, 28 marzo</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Torino</w:t>
      </w:r>
      <w:r>
        <w:rPr>
          <w:rFonts w:ascii="Calibri" w:eastAsia="Calibri" w:hAnsi="Calibri" w:cs="Calibri"/>
          <w:highlight w:val="white"/>
        </w:rPr>
        <w:t xml:space="preserve"> –</w:t>
      </w:r>
      <w:r w:rsidR="00E16CEB">
        <w:rPr>
          <w:rFonts w:ascii="Calibri" w:eastAsia="Calibri" w:hAnsi="Calibri" w:cs="Calibri"/>
          <w:highlight w:val="white"/>
        </w:rPr>
        <w:t xml:space="preserve"> </w:t>
      </w:r>
      <w:r>
        <w:rPr>
          <w:rFonts w:ascii="Calibri" w:eastAsia="Calibri" w:hAnsi="Calibri" w:cs="Calibri"/>
          <w:highlight w:val="white"/>
        </w:rPr>
        <w:t>30, 31 marzo, 1 aprile</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b/>
          <w:highlight w:val="white"/>
        </w:rPr>
        <w:t>Milano Porta Garibaldi</w:t>
      </w:r>
      <w:r>
        <w:rPr>
          <w:rFonts w:ascii="Calibri" w:eastAsia="Calibri" w:hAnsi="Calibri" w:cs="Calibri"/>
          <w:highlight w:val="white"/>
        </w:rPr>
        <w:t xml:space="preserve"> – 3, 4, 5 aprile</w:t>
      </w:r>
    </w:p>
    <w:p w:rsidR="00875326" w:rsidRDefault="000B2101">
      <w:pPr>
        <w:pStyle w:val="Normale1"/>
        <w:spacing w:line="240" w:lineRule="auto"/>
        <w:jc w:val="both"/>
        <w:rPr>
          <w:rFonts w:ascii="Calibri" w:eastAsia="Calibri" w:hAnsi="Calibri" w:cs="Calibri"/>
          <w:highlight w:val="white"/>
        </w:rPr>
      </w:pPr>
      <w:r>
        <w:rPr>
          <w:rFonts w:ascii="Calibri" w:eastAsia="Calibri" w:hAnsi="Calibri" w:cs="Calibri"/>
          <w:highlight w:val="white"/>
        </w:rPr>
        <w:t xml:space="preserve"> </w:t>
      </w:r>
    </w:p>
    <w:p w:rsidR="00875326" w:rsidRDefault="000B2101">
      <w:pPr>
        <w:pStyle w:val="Normale1"/>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Il Treno Verde è aperto dal lunedì al sabato dalle 8,30 alle 14 per le scuole prenotate e dalle 16 alle 19 per tutti i visitatori. La domenica il Treno è aperto dalle 10 alle 13. L’ingresso è gratuito</w:t>
      </w:r>
    </w:p>
    <w:p w:rsidR="00875326" w:rsidRDefault="000B2101">
      <w:pPr>
        <w:pStyle w:val="Normale1"/>
        <w:spacing w:line="240" w:lineRule="auto"/>
        <w:jc w:val="both"/>
        <w:rPr>
          <w:rFonts w:ascii="Calibri" w:eastAsia="Calibri" w:hAnsi="Calibri" w:cs="Calibri"/>
          <w:i/>
          <w:sz w:val="20"/>
          <w:szCs w:val="20"/>
          <w:highlight w:val="white"/>
        </w:rPr>
      </w:pPr>
      <w:r>
        <w:rPr>
          <w:rFonts w:ascii="Calibri" w:eastAsia="Calibri" w:hAnsi="Calibri" w:cs="Calibri"/>
          <w:i/>
          <w:sz w:val="20"/>
          <w:szCs w:val="20"/>
          <w:highlight w:val="white"/>
        </w:rPr>
        <w:t>*A Roma Termini la mostra sarà aperta dalle 10 alle 14</w:t>
      </w:r>
    </w:p>
    <w:p w:rsidR="00875326" w:rsidRDefault="000B2101">
      <w:pPr>
        <w:pStyle w:val="Normale1"/>
        <w:spacing w:line="240" w:lineRule="auto"/>
        <w:jc w:val="both"/>
        <w:rPr>
          <w:rFonts w:ascii="Calibri" w:eastAsia="Calibri" w:hAnsi="Calibri" w:cs="Calibri"/>
          <w:i/>
          <w:sz w:val="20"/>
          <w:szCs w:val="20"/>
          <w:highlight w:val="white"/>
        </w:rPr>
      </w:pPr>
      <w:r>
        <w:rPr>
          <w:rFonts w:ascii="Calibri" w:eastAsia="Calibri" w:hAnsi="Calibri" w:cs="Calibri"/>
          <w:i/>
          <w:sz w:val="20"/>
          <w:szCs w:val="20"/>
          <w:highlight w:val="white"/>
        </w:rPr>
        <w:t xml:space="preserve"> </w:t>
      </w:r>
    </w:p>
    <w:p w:rsidR="00875326" w:rsidRDefault="000B2101">
      <w:pPr>
        <w:pStyle w:val="Normale1"/>
        <w:spacing w:line="240" w:lineRule="auto"/>
        <w:jc w:val="both"/>
        <w:rPr>
          <w:rFonts w:ascii="Calibri" w:eastAsia="Calibri" w:hAnsi="Calibri" w:cs="Calibri"/>
          <w:i/>
          <w:sz w:val="20"/>
          <w:szCs w:val="20"/>
          <w:highlight w:val="yellow"/>
        </w:rPr>
      </w:pPr>
      <w:r>
        <w:rPr>
          <w:rFonts w:ascii="Calibri" w:eastAsia="Calibri" w:hAnsi="Calibri" w:cs="Calibri"/>
          <w:i/>
          <w:sz w:val="20"/>
          <w:szCs w:val="20"/>
          <w:highlight w:val="yellow"/>
        </w:rPr>
        <w:t xml:space="preserve"> </w:t>
      </w:r>
    </w:p>
    <w:p w:rsidR="00875326" w:rsidRDefault="000B2101">
      <w:pPr>
        <w:pStyle w:val="Normale1"/>
        <w:spacing w:line="240" w:lineRule="auto"/>
        <w:jc w:val="both"/>
        <w:rPr>
          <w:rFonts w:ascii="Calibri" w:eastAsia="Calibri" w:hAnsi="Calibri" w:cs="Calibri"/>
          <w:highlight w:val="yellow"/>
        </w:rPr>
      </w:pPr>
      <w:r>
        <w:rPr>
          <w:rFonts w:ascii="Calibri" w:eastAsia="Calibri" w:hAnsi="Calibri" w:cs="Calibri"/>
          <w:highlight w:val="yellow"/>
        </w:rPr>
        <w:t xml:space="preserve"> </w:t>
      </w:r>
    </w:p>
    <w:p w:rsidR="00875326" w:rsidRDefault="000B2101">
      <w:pPr>
        <w:pStyle w:val="Normale1"/>
        <w:spacing w:line="240" w:lineRule="auto"/>
        <w:jc w:val="center"/>
        <w:rPr>
          <w:rFonts w:ascii="Calibri" w:eastAsia="Calibri" w:hAnsi="Calibri" w:cs="Calibri"/>
          <w:b/>
          <w:highlight w:val="white"/>
        </w:rPr>
      </w:pPr>
      <w:r>
        <w:rPr>
          <w:rFonts w:ascii="Calibri" w:eastAsia="Calibri" w:hAnsi="Calibri" w:cs="Calibri"/>
          <w:highlight w:val="white"/>
        </w:rPr>
        <w:t xml:space="preserve">Il Treno Verde è una campagna di </w:t>
      </w:r>
      <w:r>
        <w:rPr>
          <w:rFonts w:ascii="Calibri" w:eastAsia="Calibri" w:hAnsi="Calibri" w:cs="Calibri"/>
          <w:b/>
          <w:highlight w:val="white"/>
        </w:rPr>
        <w:t>Legambiente</w:t>
      </w:r>
      <w:r>
        <w:rPr>
          <w:rFonts w:ascii="Calibri" w:eastAsia="Calibri" w:hAnsi="Calibri" w:cs="Calibri"/>
          <w:highlight w:val="white"/>
        </w:rPr>
        <w:t xml:space="preserve"> e </w:t>
      </w:r>
      <w:r>
        <w:rPr>
          <w:rFonts w:ascii="Calibri" w:eastAsia="Calibri" w:hAnsi="Calibri" w:cs="Calibri"/>
          <w:b/>
          <w:highlight w:val="white"/>
        </w:rPr>
        <w:t>Ferrovie dello Stato Italiane</w:t>
      </w:r>
    </w:p>
    <w:p w:rsidR="00875326" w:rsidRDefault="000B2101">
      <w:pPr>
        <w:pStyle w:val="Normale1"/>
        <w:spacing w:line="240" w:lineRule="auto"/>
        <w:jc w:val="center"/>
        <w:rPr>
          <w:rFonts w:ascii="Calibri" w:eastAsia="Calibri" w:hAnsi="Calibri" w:cs="Calibri"/>
          <w:b/>
          <w:highlight w:val="white"/>
        </w:rPr>
      </w:pPr>
      <w:r>
        <w:rPr>
          <w:rFonts w:ascii="Calibri" w:eastAsia="Calibri" w:hAnsi="Calibri" w:cs="Calibri"/>
          <w:highlight w:val="white"/>
        </w:rPr>
        <w:t xml:space="preserve">con il patrocinio del </w:t>
      </w:r>
      <w:r>
        <w:rPr>
          <w:rFonts w:ascii="Calibri" w:eastAsia="Calibri" w:hAnsi="Calibri" w:cs="Calibri"/>
          <w:b/>
          <w:highlight w:val="white"/>
        </w:rPr>
        <w:t>Ministero dell’Ambiente e della Tutela del Territorio e del Mare</w:t>
      </w:r>
    </w:p>
    <w:p w:rsidR="00875326" w:rsidRDefault="00875326">
      <w:pPr>
        <w:pStyle w:val="Normale1"/>
        <w:spacing w:line="240" w:lineRule="auto"/>
        <w:jc w:val="center"/>
        <w:rPr>
          <w:rFonts w:ascii="Calibri" w:eastAsia="Calibri" w:hAnsi="Calibri" w:cs="Calibri"/>
          <w:highlight w:val="yellow"/>
        </w:rPr>
      </w:pPr>
    </w:p>
    <w:p w:rsidR="004F6A80" w:rsidRDefault="004F6A80">
      <w:pPr>
        <w:pStyle w:val="Normale1"/>
        <w:spacing w:line="240" w:lineRule="auto"/>
        <w:jc w:val="center"/>
        <w:rPr>
          <w:rFonts w:ascii="Calibri" w:eastAsia="Calibri" w:hAnsi="Calibri" w:cs="Calibri"/>
          <w:highlight w:val="yellow"/>
        </w:rPr>
      </w:pPr>
    </w:p>
    <w:p w:rsidR="004F6A80" w:rsidRDefault="004F6A80">
      <w:pPr>
        <w:pStyle w:val="Normale1"/>
        <w:spacing w:line="240" w:lineRule="auto"/>
        <w:jc w:val="center"/>
        <w:rPr>
          <w:rFonts w:ascii="Calibri" w:eastAsia="Calibri" w:hAnsi="Calibri" w:cs="Calibri"/>
          <w:highlight w:val="yellow"/>
        </w:rPr>
      </w:pPr>
      <w:r>
        <w:rPr>
          <w:rFonts w:ascii="Calibri" w:eastAsia="Calibri" w:hAnsi="Calibri" w:cs="Calibri"/>
          <w:noProof/>
        </w:rPr>
        <w:drawing>
          <wp:inline distT="0" distB="0" distL="0" distR="0">
            <wp:extent cx="6120130" cy="3168650"/>
            <wp:effectExtent l="19050" t="0" r="0" b="0"/>
            <wp:docPr id="3" name="Immagine 3" descr="C:\Users\Amministratore\AppData\Local\Microsoft\Windows\INetCache\Content.Word\blocco-sponsor-d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inistratore\AppData\Local\Microsoft\Windows\INetCache\Content.Word\blocco-sponsor-def (2).jpg"/>
                    <pic:cNvPicPr>
                      <a:picLocks noChangeAspect="1" noChangeArrowheads="1"/>
                    </pic:cNvPicPr>
                  </pic:nvPicPr>
                  <pic:blipFill>
                    <a:blip r:embed="rId8" cstate="print"/>
                    <a:srcRect/>
                    <a:stretch>
                      <a:fillRect/>
                    </a:stretch>
                  </pic:blipFill>
                  <pic:spPr bwMode="auto">
                    <a:xfrm>
                      <a:off x="0" y="0"/>
                      <a:ext cx="6120130" cy="3168650"/>
                    </a:xfrm>
                    <a:prstGeom prst="rect">
                      <a:avLst/>
                    </a:prstGeom>
                    <a:noFill/>
                    <a:ln w="9525">
                      <a:noFill/>
                      <a:miter lim="800000"/>
                      <a:headEnd/>
                      <a:tailEnd/>
                    </a:ln>
                  </pic:spPr>
                </pic:pic>
              </a:graphicData>
            </a:graphic>
          </wp:inline>
        </w:drawing>
      </w:r>
    </w:p>
    <w:sectPr w:rsidR="004F6A80" w:rsidSect="00B132BD">
      <w:headerReference w:type="default" r:id="rId9"/>
      <w:pgSz w:w="11906" w:h="16838"/>
      <w:pgMar w:top="1404" w:right="1133" w:bottom="851" w:left="1133"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101" w:rsidRDefault="000B2101" w:rsidP="00875326">
      <w:pPr>
        <w:spacing w:line="240" w:lineRule="auto"/>
      </w:pPr>
      <w:r>
        <w:separator/>
      </w:r>
    </w:p>
  </w:endnote>
  <w:endnote w:type="continuationSeparator" w:id="0">
    <w:p w:rsidR="000B2101" w:rsidRDefault="000B2101" w:rsidP="00875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101" w:rsidRDefault="000B2101" w:rsidP="00875326">
      <w:pPr>
        <w:spacing w:line="240" w:lineRule="auto"/>
      </w:pPr>
      <w:r>
        <w:separator/>
      </w:r>
    </w:p>
  </w:footnote>
  <w:footnote w:type="continuationSeparator" w:id="0">
    <w:p w:rsidR="000B2101" w:rsidRDefault="000B2101" w:rsidP="008753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00" w:rsidRDefault="000B0800" w:rsidP="000B0800">
    <w:r>
      <w:rPr>
        <w:noProof/>
      </w:rPr>
      <w:drawing>
        <wp:anchor distT="0" distB="0" distL="0" distR="0" simplePos="0" relativeHeight="251659264" behindDoc="0" locked="0" layoutInCell="1" allowOverlap="1">
          <wp:simplePos x="0" y="0"/>
          <wp:positionH relativeFrom="column">
            <wp:posOffset>4391025</wp:posOffset>
          </wp:positionH>
          <wp:positionV relativeFrom="paragraph">
            <wp:posOffset>-151130</wp:posOffset>
          </wp:positionV>
          <wp:extent cx="1129030" cy="65659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656590"/>
                  </a:xfrm>
                  <a:prstGeom prst="rect">
                    <a:avLst/>
                  </a:prstGeom>
                  <a:solidFill>
                    <a:srgbClr val="FFFFFF"/>
                  </a:solidFill>
                  <a:ln>
                    <a:noFill/>
                  </a:ln>
                </pic:spPr>
              </pic:pic>
            </a:graphicData>
          </a:graphic>
        </wp:anchor>
      </w:drawing>
    </w:r>
    <w:r>
      <w:rPr>
        <w:noProof/>
      </w:rPr>
      <w:drawing>
        <wp:inline distT="0" distB="0" distL="0" distR="0">
          <wp:extent cx="1533525" cy="438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solidFill>
                    <a:srgbClr val="FFFFFF"/>
                  </a:solidFill>
                  <a:ln>
                    <a:noFill/>
                  </a:ln>
                </pic:spPr>
              </pic:pic>
            </a:graphicData>
          </a:graphic>
        </wp:inline>
      </w:drawing>
    </w:r>
  </w:p>
  <w:p w:rsidR="000B0800" w:rsidRDefault="000B0800" w:rsidP="000B0800"/>
  <w:p w:rsidR="000B0800" w:rsidRDefault="000B0800" w:rsidP="000B08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75326"/>
    <w:rsid w:val="0001620C"/>
    <w:rsid w:val="000636C5"/>
    <w:rsid w:val="000B0800"/>
    <w:rsid w:val="000B2101"/>
    <w:rsid w:val="002235A1"/>
    <w:rsid w:val="004F6A80"/>
    <w:rsid w:val="005F3789"/>
    <w:rsid w:val="0062620D"/>
    <w:rsid w:val="0062797E"/>
    <w:rsid w:val="0063547D"/>
    <w:rsid w:val="00875326"/>
    <w:rsid w:val="00B132BD"/>
    <w:rsid w:val="00C5396C"/>
    <w:rsid w:val="00C723CF"/>
    <w:rsid w:val="00D4300E"/>
    <w:rsid w:val="00E16CEB"/>
    <w:rsid w:val="00FC0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244DA38"/>
  <w15:docId w15:val="{8D019451-92AC-489C-B735-69BA6BF0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875326"/>
    <w:pPr>
      <w:keepNext/>
      <w:keepLines/>
      <w:spacing w:before="400" w:after="120"/>
      <w:outlineLvl w:val="0"/>
    </w:pPr>
    <w:rPr>
      <w:sz w:val="40"/>
      <w:szCs w:val="40"/>
    </w:rPr>
  </w:style>
  <w:style w:type="paragraph" w:styleId="Titolo2">
    <w:name w:val="heading 2"/>
    <w:basedOn w:val="Normale1"/>
    <w:next w:val="Normale1"/>
    <w:rsid w:val="00875326"/>
    <w:pPr>
      <w:keepNext/>
      <w:keepLines/>
      <w:spacing w:before="360" w:after="120"/>
      <w:outlineLvl w:val="1"/>
    </w:pPr>
    <w:rPr>
      <w:sz w:val="32"/>
      <w:szCs w:val="32"/>
    </w:rPr>
  </w:style>
  <w:style w:type="paragraph" w:styleId="Titolo3">
    <w:name w:val="heading 3"/>
    <w:basedOn w:val="Normale1"/>
    <w:next w:val="Normale1"/>
    <w:rsid w:val="00875326"/>
    <w:pPr>
      <w:keepNext/>
      <w:keepLines/>
      <w:spacing w:before="320" w:after="80"/>
      <w:outlineLvl w:val="2"/>
    </w:pPr>
    <w:rPr>
      <w:color w:val="434343"/>
      <w:sz w:val="28"/>
      <w:szCs w:val="28"/>
    </w:rPr>
  </w:style>
  <w:style w:type="paragraph" w:styleId="Titolo4">
    <w:name w:val="heading 4"/>
    <w:basedOn w:val="Normale1"/>
    <w:next w:val="Normale1"/>
    <w:rsid w:val="00875326"/>
    <w:pPr>
      <w:keepNext/>
      <w:keepLines/>
      <w:spacing w:before="280" w:after="80"/>
      <w:outlineLvl w:val="3"/>
    </w:pPr>
    <w:rPr>
      <w:color w:val="666666"/>
      <w:sz w:val="24"/>
      <w:szCs w:val="24"/>
    </w:rPr>
  </w:style>
  <w:style w:type="paragraph" w:styleId="Titolo5">
    <w:name w:val="heading 5"/>
    <w:basedOn w:val="Normale1"/>
    <w:next w:val="Normale1"/>
    <w:rsid w:val="00875326"/>
    <w:pPr>
      <w:keepNext/>
      <w:keepLines/>
      <w:spacing w:before="240" w:after="80"/>
      <w:outlineLvl w:val="4"/>
    </w:pPr>
    <w:rPr>
      <w:color w:val="666666"/>
    </w:rPr>
  </w:style>
  <w:style w:type="paragraph" w:styleId="Titolo6">
    <w:name w:val="heading 6"/>
    <w:basedOn w:val="Normale1"/>
    <w:next w:val="Normale1"/>
    <w:rsid w:val="00875326"/>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75326"/>
  </w:style>
  <w:style w:type="table" w:customStyle="1" w:styleId="TableNormal">
    <w:name w:val="Table Normal"/>
    <w:rsid w:val="00875326"/>
    <w:tblPr>
      <w:tblCellMar>
        <w:top w:w="0" w:type="dxa"/>
        <w:left w:w="0" w:type="dxa"/>
        <w:bottom w:w="0" w:type="dxa"/>
        <w:right w:w="0" w:type="dxa"/>
      </w:tblCellMar>
    </w:tblPr>
  </w:style>
  <w:style w:type="paragraph" w:styleId="Titolo">
    <w:name w:val="Title"/>
    <w:basedOn w:val="Normale1"/>
    <w:next w:val="Normale1"/>
    <w:rsid w:val="00875326"/>
    <w:pPr>
      <w:keepNext/>
      <w:keepLines/>
      <w:spacing w:after="60"/>
    </w:pPr>
    <w:rPr>
      <w:sz w:val="52"/>
      <w:szCs w:val="52"/>
    </w:rPr>
  </w:style>
  <w:style w:type="paragraph" w:styleId="Sottotitolo">
    <w:name w:val="Subtitle"/>
    <w:basedOn w:val="Normale1"/>
    <w:next w:val="Normale1"/>
    <w:rsid w:val="00875326"/>
    <w:pPr>
      <w:keepNext/>
      <w:keepLines/>
      <w:spacing w:after="320"/>
    </w:pPr>
    <w:rPr>
      <w:color w:val="666666"/>
      <w:sz w:val="30"/>
      <w:szCs w:val="30"/>
    </w:rPr>
  </w:style>
  <w:style w:type="paragraph" w:styleId="Intestazione">
    <w:name w:val="header"/>
    <w:basedOn w:val="Normale"/>
    <w:link w:val="IntestazioneCarattere"/>
    <w:uiPriority w:val="99"/>
    <w:unhideWhenUsed/>
    <w:rsid w:val="000B080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B0800"/>
  </w:style>
  <w:style w:type="paragraph" w:styleId="Pidipagina">
    <w:name w:val="footer"/>
    <w:basedOn w:val="Normale"/>
    <w:link w:val="PidipaginaCarattere"/>
    <w:uiPriority w:val="99"/>
    <w:unhideWhenUsed/>
    <w:rsid w:val="000B080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B0800"/>
  </w:style>
  <w:style w:type="paragraph" w:styleId="Testofumetto">
    <w:name w:val="Balloon Text"/>
    <w:basedOn w:val="Normale"/>
    <w:link w:val="TestofumettoCarattere"/>
    <w:uiPriority w:val="99"/>
    <w:semiHidden/>
    <w:unhideWhenUsed/>
    <w:rsid w:val="000B08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bit.ly/fotoTrenoVerde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noverd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2050</Words>
  <Characters>11688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VALENTINO CARLO</cp:lastModifiedBy>
  <cp:revision>3</cp:revision>
  <cp:lastPrinted>2019-02-15T08:41:00Z</cp:lastPrinted>
  <dcterms:created xsi:type="dcterms:W3CDTF">2019-02-14T19:18:00Z</dcterms:created>
  <dcterms:modified xsi:type="dcterms:W3CDTF">2019-02-15T08:58:00Z</dcterms:modified>
</cp:coreProperties>
</file>