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CE" w:rsidRPr="00517EAF" w:rsidRDefault="006C3DCE" w:rsidP="006C3D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7EAF">
        <w:rPr>
          <w:rFonts w:ascii="Times New Roman" w:hAnsi="Times New Roman" w:cs="Times New Roman"/>
          <w:b/>
          <w:color w:val="FF0000"/>
          <w:sz w:val="40"/>
          <w:szCs w:val="40"/>
        </w:rPr>
        <w:t>DAL 21 AL 29 MARZO</w:t>
      </w:r>
      <w:r w:rsidR="003332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17EAF">
        <w:rPr>
          <w:rFonts w:ascii="Times New Roman" w:hAnsi="Times New Roman" w:cs="Times New Roman"/>
          <w:b/>
          <w:color w:val="FF0000"/>
          <w:sz w:val="40"/>
          <w:szCs w:val="40"/>
        </w:rPr>
        <w:t>AL TEATRO INDIA</w:t>
      </w:r>
    </w:p>
    <w:p w:rsidR="00342D29" w:rsidRDefault="006C3DCE" w:rsidP="00342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EAF">
        <w:rPr>
          <w:rFonts w:ascii="Times New Roman" w:hAnsi="Times New Roman" w:cs="Times New Roman"/>
          <w:b/>
          <w:color w:val="FF0000"/>
          <w:sz w:val="40"/>
          <w:szCs w:val="40"/>
        </w:rPr>
        <w:t>È UN’ALTRA STORIA</w:t>
      </w:r>
      <w:r w:rsidR="00342D29" w:rsidRPr="00342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95" w:rsidRPr="00257895" w:rsidRDefault="00257895" w:rsidP="00517EAF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342D29" w:rsidRDefault="00342D29" w:rsidP="00517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e cari, </w:t>
      </w:r>
    </w:p>
    <w:p w:rsidR="00342D29" w:rsidRPr="002F28C0" w:rsidRDefault="00342D29" w:rsidP="00517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newsletter di questa settimana è interamente dedicata a </w:t>
      </w:r>
      <w:r w:rsidR="00A231FC" w:rsidRPr="00DB2FC4">
        <w:rPr>
          <w:rFonts w:ascii="Times New Roman" w:hAnsi="Times New Roman" w:cs="Times New Roman"/>
          <w:b/>
          <w:sz w:val="24"/>
          <w:szCs w:val="24"/>
        </w:rPr>
        <w:t>“Un’altra storia.</w:t>
      </w:r>
      <w:r w:rsidRPr="00DB2FC4">
        <w:rPr>
          <w:rFonts w:ascii="Times New Roman" w:hAnsi="Times New Roman" w:cs="Times New Roman"/>
          <w:b/>
          <w:sz w:val="24"/>
          <w:szCs w:val="24"/>
        </w:rPr>
        <w:t xml:space="preserve"> Festival dell’impegno civile”, </w:t>
      </w:r>
      <w:r>
        <w:rPr>
          <w:rFonts w:ascii="Times New Roman" w:hAnsi="Times New Roman" w:cs="Times New Roman"/>
          <w:sz w:val="24"/>
          <w:szCs w:val="24"/>
        </w:rPr>
        <w:t xml:space="preserve">che si svolge al Teatro India di Roma in concomitanza </w:t>
      </w:r>
      <w:r w:rsidR="00A231FC" w:rsidRPr="00340057">
        <w:rPr>
          <w:rFonts w:ascii="Times New Roman" w:hAnsi="Times New Roman" w:cs="Times New Roman"/>
          <w:sz w:val="24"/>
          <w:szCs w:val="24"/>
        </w:rPr>
        <w:t xml:space="preserve">con lo spettacolo </w:t>
      </w:r>
      <w:r w:rsidR="00A231FC" w:rsidRPr="002F28C0">
        <w:rPr>
          <w:rFonts w:ascii="Times New Roman" w:hAnsi="Times New Roman" w:cs="Times New Roman"/>
          <w:b/>
          <w:sz w:val="24"/>
          <w:szCs w:val="24"/>
        </w:rPr>
        <w:t xml:space="preserve">“Dieci storie proprio così </w:t>
      </w:r>
      <w:r w:rsidR="00A231FC" w:rsidRPr="002F28C0">
        <w:rPr>
          <w:rFonts w:ascii="Times New Roman" w:hAnsi="Times New Roman" w:cs="Times New Roman"/>
          <w:b/>
          <w:i/>
          <w:sz w:val="24"/>
          <w:szCs w:val="24"/>
        </w:rPr>
        <w:t>terzo atto</w:t>
      </w:r>
      <w:r w:rsidRPr="002F28C0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342D29" w:rsidRDefault="00A231FC" w:rsidP="00342D29">
      <w:pPr>
        <w:pStyle w:val="NormaleWeb"/>
        <w:shd w:val="clear" w:color="auto" w:fill="FFFFFF"/>
        <w:spacing w:before="0" w:beforeAutospacing="0" w:after="360" w:afterAutospacing="0"/>
        <w:jc w:val="both"/>
      </w:pPr>
      <w:bookmarkStart w:id="0" w:name="_GoBack"/>
      <w:r w:rsidRPr="002F28C0">
        <w:rPr>
          <w:b/>
        </w:rPr>
        <w:t xml:space="preserve">Teatro di Roma e Associazione CO2 </w:t>
      </w:r>
      <w:proofErr w:type="spellStart"/>
      <w:r w:rsidRPr="002F28C0">
        <w:rPr>
          <w:b/>
        </w:rPr>
        <w:t>Onlus</w:t>
      </w:r>
      <w:proofErr w:type="spellEnd"/>
      <w:r w:rsidRPr="00340057">
        <w:t xml:space="preserve"> </w:t>
      </w:r>
      <w:bookmarkEnd w:id="0"/>
      <w:r w:rsidRPr="00340057">
        <w:t xml:space="preserve">portano nella </w:t>
      </w:r>
      <w:r w:rsidR="00224273">
        <w:t>C</w:t>
      </w:r>
      <w:r w:rsidRPr="00340057">
        <w:t>apitale un ricco prog</w:t>
      </w:r>
      <w:r w:rsidR="00342D29">
        <w:t>ramma di incontri ed eventi</w:t>
      </w:r>
      <w:r w:rsidR="00224273">
        <w:t xml:space="preserve">, ospiti da tutta Italia </w:t>
      </w:r>
      <w:r w:rsidR="00342D29">
        <w:t>e l</w:t>
      </w:r>
      <w:r w:rsidRPr="00340057">
        <w:t>’</w:t>
      </w:r>
      <w:r w:rsidR="00DB3D55" w:rsidRPr="00340057">
        <w:t>opera-dibattito su mafie, antimafia e cittad</w:t>
      </w:r>
      <w:r w:rsidR="00340057">
        <w:t>inanza att</w:t>
      </w:r>
      <w:r w:rsidR="00DB3D55" w:rsidRPr="00340057">
        <w:t>iva e responsabile, con l’obiettivo di rimettere al centro dell’agire collettivo ciò che ogni cittadina e cittadino può fare per m</w:t>
      </w:r>
      <w:r w:rsidR="00342D29">
        <w:t>igliorare il luogo in cui vive.</w:t>
      </w:r>
      <w:r w:rsidR="00342D29" w:rsidRPr="00342D29">
        <w:t xml:space="preserve"> </w:t>
      </w:r>
    </w:p>
    <w:p w:rsidR="00257895" w:rsidRPr="00257895" w:rsidRDefault="00342D29" w:rsidP="00DB2FC4">
      <w:pPr>
        <w:pStyle w:val="NormaleWeb"/>
        <w:shd w:val="clear" w:color="auto" w:fill="FFFFFF"/>
        <w:spacing w:before="0" w:beforeAutospacing="0" w:after="360" w:afterAutospacing="0"/>
        <w:jc w:val="both"/>
        <w:rPr>
          <w:bCs/>
        </w:rPr>
      </w:pPr>
      <w:r>
        <w:t xml:space="preserve">Vai al sito del Festival </w:t>
      </w:r>
      <w:proofErr w:type="spellStart"/>
      <w:r w:rsidRPr="00AD3F98">
        <w:rPr>
          <w:rStyle w:val="Collegamentoipertestuale"/>
          <w:rFonts w:eastAsiaTheme="minorHAnsi"/>
          <w:b/>
          <w:color w:val="FF0000"/>
          <w:lang w:eastAsia="en-US"/>
        </w:rPr>
        <w:t>www.unaltrastoria.eu</w:t>
      </w:r>
      <w:proofErr w:type="spellEnd"/>
    </w:p>
    <w:p w:rsidR="00342D29" w:rsidRDefault="00342D29" w:rsidP="00340057">
      <w:pPr>
        <w:pStyle w:val="NormaleWeb"/>
        <w:shd w:val="clear" w:color="auto" w:fill="FFFFFF"/>
        <w:spacing w:before="0" w:beforeAutospacing="0" w:after="360" w:afterAutospacing="0"/>
        <w:jc w:val="both"/>
        <w:rPr>
          <w:bCs/>
        </w:rPr>
      </w:pPr>
      <w:r>
        <w:rPr>
          <w:b/>
          <w:color w:val="FF0000"/>
        </w:rPr>
        <w:t>21 MARZO: SI PARTE!</w:t>
      </w:r>
      <w:r w:rsidR="00340057" w:rsidRPr="0033320E">
        <w:t>.</w:t>
      </w:r>
      <w:r w:rsidR="00340057" w:rsidRPr="00340057">
        <w:rPr>
          <w:color w:val="FF0000"/>
        </w:rPr>
        <w:t xml:space="preserve"> </w:t>
      </w:r>
      <w:r>
        <w:t>Il Festival Un’altra storia</w:t>
      </w:r>
      <w:r w:rsidR="00DB3D55" w:rsidRPr="00340057">
        <w:t xml:space="preserve"> apr</w:t>
      </w:r>
      <w:r w:rsidR="00AE776B">
        <w:t>e</w:t>
      </w:r>
      <w:r w:rsidR="00DB3D55" w:rsidRPr="00340057">
        <w:t xml:space="preserve"> i battenti mercoledì 21 marzo alle 19, in concomitanza con la </w:t>
      </w:r>
      <w:r w:rsidR="00DB3D55" w:rsidRPr="00B6264E">
        <w:rPr>
          <w:b/>
        </w:rPr>
        <w:t>X</w:t>
      </w:r>
      <w:r w:rsidR="00DE3910">
        <w:rPr>
          <w:b/>
        </w:rPr>
        <w:t>X</w:t>
      </w:r>
      <w:r w:rsidR="00DB3D55" w:rsidRPr="00B6264E">
        <w:rPr>
          <w:b/>
        </w:rPr>
        <w:t>III Giornata della memoria e dell’impegno</w:t>
      </w:r>
      <w:r w:rsidR="00DB3D55" w:rsidRPr="00340057">
        <w:t xml:space="preserve"> in ricordo delle vittime innocenti delle mafie. Dopo la “palestra dell’impegno civile”</w:t>
      </w:r>
      <w:r w:rsidR="00DB3D55" w:rsidRPr="00340057">
        <w:rPr>
          <w:bCs/>
        </w:rPr>
        <w:t xml:space="preserve"> e la messinscena dello spettacolo “Dieci storie proprio così </w:t>
      </w:r>
      <w:r w:rsidR="00DB3D55" w:rsidRPr="00340057">
        <w:rPr>
          <w:bCs/>
          <w:i/>
        </w:rPr>
        <w:t>terzo atto</w:t>
      </w:r>
      <w:r w:rsidR="00DB3D55" w:rsidRPr="00340057">
        <w:rPr>
          <w:bCs/>
        </w:rPr>
        <w:t xml:space="preserve">”, il pubblico potrà dialogare con il presidente dell’Autorità nazionale Anticorruzione </w:t>
      </w:r>
      <w:r w:rsidR="00DB3D55" w:rsidRPr="00340057">
        <w:rPr>
          <w:b/>
          <w:bCs/>
        </w:rPr>
        <w:t>Raffaele Cantone</w:t>
      </w:r>
      <w:r w:rsidR="00662A5F" w:rsidRPr="00340057">
        <w:rPr>
          <w:bCs/>
        </w:rPr>
        <w:t xml:space="preserve">. </w:t>
      </w:r>
      <w:r w:rsidR="00FA2505">
        <w:rPr>
          <w:bCs/>
        </w:rPr>
        <w:t>I</w:t>
      </w:r>
      <w:r w:rsidR="00BE4952">
        <w:rPr>
          <w:bCs/>
        </w:rPr>
        <w:t>n</w:t>
      </w:r>
      <w:r w:rsidR="00B6264E">
        <w:rPr>
          <w:bCs/>
        </w:rPr>
        <w:t>sieme</w:t>
      </w:r>
      <w:r w:rsidR="00662A5F" w:rsidRPr="00340057">
        <w:rPr>
          <w:bCs/>
        </w:rPr>
        <w:t xml:space="preserve"> all</w:t>
      </w:r>
      <w:r w:rsidR="00DB3D55" w:rsidRPr="00340057">
        <w:rPr>
          <w:bCs/>
        </w:rPr>
        <w:t>’</w:t>
      </w:r>
      <w:r w:rsidR="00662A5F" w:rsidRPr="00340057">
        <w:rPr>
          <w:bCs/>
        </w:rPr>
        <w:t>apertura del F</w:t>
      </w:r>
      <w:r w:rsidR="00DB3D55" w:rsidRPr="00340057">
        <w:rPr>
          <w:bCs/>
        </w:rPr>
        <w:t xml:space="preserve">estival e </w:t>
      </w:r>
      <w:r w:rsidR="00662A5F" w:rsidRPr="00340057">
        <w:rPr>
          <w:bCs/>
        </w:rPr>
        <w:t>alla prima</w:t>
      </w:r>
      <w:r w:rsidR="00B6264E">
        <w:rPr>
          <w:bCs/>
        </w:rPr>
        <w:t xml:space="preserve"> romana</w:t>
      </w:r>
      <w:r w:rsidR="00662A5F" w:rsidRPr="00340057">
        <w:rPr>
          <w:bCs/>
        </w:rPr>
        <w:t xml:space="preserve"> dello spettacolo, il 21 marzo ci sarà un’altra inaugurazione: quella della mostra “</w:t>
      </w:r>
      <w:proofErr w:type="spellStart"/>
      <w:r w:rsidR="00662A5F" w:rsidRPr="00340057">
        <w:rPr>
          <w:b/>
          <w:bCs/>
        </w:rPr>
        <w:t>McMafia</w:t>
      </w:r>
      <w:proofErr w:type="spellEnd"/>
      <w:r w:rsidR="00662A5F" w:rsidRPr="00340057">
        <w:rPr>
          <w:b/>
          <w:bCs/>
        </w:rPr>
        <w:t>. M</w:t>
      </w:r>
      <w:r w:rsidR="00662A5F" w:rsidRPr="00340057">
        <w:rPr>
          <w:b/>
        </w:rPr>
        <w:t>afia, camorra e ‘ndrangheta nella storia del fumetto”</w:t>
      </w:r>
      <w:r w:rsidR="00662A5F" w:rsidRPr="00340057">
        <w:rPr>
          <w:bCs/>
        </w:rPr>
        <w:t xml:space="preserve">, a cura dell’Associazione </w:t>
      </w:r>
      <w:proofErr w:type="spellStart"/>
      <w:r w:rsidR="00662A5F" w:rsidRPr="00340057">
        <w:rPr>
          <w:bCs/>
        </w:rPr>
        <w:t>daSud</w:t>
      </w:r>
      <w:proofErr w:type="spellEnd"/>
      <w:r w:rsidR="00662A5F" w:rsidRPr="00340057">
        <w:rPr>
          <w:bCs/>
        </w:rPr>
        <w:t xml:space="preserve"> e del Museo del Fumetto.</w:t>
      </w:r>
      <w:r w:rsidR="00073934">
        <w:rPr>
          <w:bCs/>
        </w:rPr>
        <w:t xml:space="preserve"> </w:t>
      </w:r>
    </w:p>
    <w:p w:rsidR="00B6264E" w:rsidRDefault="00B6264E" w:rsidP="00340057">
      <w:pPr>
        <w:pStyle w:val="NormaleWeb"/>
        <w:shd w:val="clear" w:color="auto" w:fill="FFFFFF"/>
        <w:spacing w:before="0" w:beforeAutospacing="0" w:after="360" w:afterAutospacing="0"/>
        <w:jc w:val="both"/>
        <w:rPr>
          <w:bCs/>
        </w:rPr>
      </w:pPr>
      <w:r w:rsidRPr="00B6264E">
        <w:rPr>
          <w:b/>
          <w:bCs/>
          <w:color w:val="FF0000"/>
        </w:rPr>
        <w:t>2</w:t>
      </w:r>
      <w:r w:rsidR="00073934">
        <w:rPr>
          <w:b/>
          <w:bCs/>
          <w:color w:val="FF0000"/>
        </w:rPr>
        <w:t>3-</w:t>
      </w:r>
      <w:r w:rsidRPr="00B6264E">
        <w:rPr>
          <w:b/>
          <w:bCs/>
          <w:color w:val="FF0000"/>
        </w:rPr>
        <w:t>25 MARZO: IL CUORE DEL</w:t>
      </w:r>
      <w:r w:rsidR="00AE776B">
        <w:rPr>
          <w:b/>
          <w:bCs/>
          <w:color w:val="FF0000"/>
        </w:rPr>
        <w:t xml:space="preserve"> FESTIVAL</w:t>
      </w:r>
      <w:r>
        <w:rPr>
          <w:bCs/>
        </w:rPr>
        <w:t xml:space="preserve">. </w:t>
      </w:r>
      <w:r w:rsidR="00DB3D55" w:rsidRPr="00340057">
        <w:rPr>
          <w:bCs/>
        </w:rPr>
        <w:t xml:space="preserve">La formula dibattito-laboratorio più spettacolo proseguirà </w:t>
      </w:r>
      <w:r w:rsidR="00662A5F" w:rsidRPr="00340057">
        <w:rPr>
          <w:bCs/>
        </w:rPr>
        <w:t xml:space="preserve">tutti i giorni </w:t>
      </w:r>
      <w:r w:rsidR="00DB3D55" w:rsidRPr="00340057">
        <w:rPr>
          <w:bCs/>
        </w:rPr>
        <w:t>fino al 29 marzo, giornata di chiusura della kermess</w:t>
      </w:r>
      <w:r w:rsidR="00073934">
        <w:rPr>
          <w:bCs/>
        </w:rPr>
        <w:t>e, ma il fine settimana del 23-</w:t>
      </w:r>
      <w:r w:rsidR="00DB3D55" w:rsidRPr="00340057">
        <w:rPr>
          <w:bCs/>
        </w:rPr>
        <w:t xml:space="preserve">25 marzo vedrà un intensificarsi delle attività con un fitto programma di laboratori per famiglie, dibattiti, </w:t>
      </w:r>
      <w:r w:rsidR="00662A5F" w:rsidRPr="00340057">
        <w:rPr>
          <w:bCs/>
        </w:rPr>
        <w:t xml:space="preserve">proiezioni, </w:t>
      </w:r>
      <w:r w:rsidR="00AE776B">
        <w:rPr>
          <w:bCs/>
        </w:rPr>
        <w:t>spettacoli per bambini e tanto altro.</w:t>
      </w:r>
    </w:p>
    <w:p w:rsidR="00073934" w:rsidRPr="00AE776B" w:rsidRDefault="00224273" w:rsidP="00073934">
      <w:pPr>
        <w:pStyle w:val="NormaleWeb"/>
        <w:shd w:val="clear" w:color="auto" w:fill="FFFFFF"/>
        <w:spacing w:before="0" w:beforeAutospacing="0" w:after="360" w:afterAutospacing="0"/>
        <w:jc w:val="both"/>
        <w:rPr>
          <w:bCs/>
        </w:rPr>
      </w:pPr>
      <w:r>
        <w:rPr>
          <w:bCs/>
        </w:rPr>
        <w:t xml:space="preserve">La sera di venerdì 23, dopo lo spettacolo teatrale </w:t>
      </w:r>
      <w:r w:rsidR="00073934">
        <w:rPr>
          <w:bCs/>
        </w:rPr>
        <w:t xml:space="preserve">il pubblico incontrerà </w:t>
      </w:r>
      <w:r w:rsidR="00073934" w:rsidRPr="00073934">
        <w:rPr>
          <w:b/>
          <w:bCs/>
        </w:rPr>
        <w:t>Rosy Bindi</w:t>
      </w:r>
      <w:r w:rsidR="00073934">
        <w:rPr>
          <w:bCs/>
        </w:rPr>
        <w:t xml:space="preserve">, presidente della Commissione Bicamerale Antimafia, e </w:t>
      </w:r>
      <w:r w:rsidR="00073934" w:rsidRPr="00073934">
        <w:rPr>
          <w:b/>
          <w:bCs/>
        </w:rPr>
        <w:t>Celeste Costantino</w:t>
      </w:r>
      <w:r w:rsidR="00073934">
        <w:rPr>
          <w:bCs/>
        </w:rPr>
        <w:t>, componente della stessa commissione nella legislatura passata e portavoce dell’A</w:t>
      </w:r>
      <w:r w:rsidR="00AE776B">
        <w:rPr>
          <w:bCs/>
        </w:rPr>
        <w:t xml:space="preserve">ssociazione </w:t>
      </w:r>
      <w:proofErr w:type="spellStart"/>
      <w:r w:rsidR="00AE776B">
        <w:rPr>
          <w:bCs/>
        </w:rPr>
        <w:t>daSud</w:t>
      </w:r>
      <w:proofErr w:type="spellEnd"/>
      <w:r w:rsidR="00AE776B">
        <w:rPr>
          <w:bCs/>
        </w:rPr>
        <w:t>. Alle 21 è in programma i</w:t>
      </w:r>
      <w:r w:rsidR="00073934" w:rsidRPr="00340057">
        <w:rPr>
          <w:bCs/>
        </w:rPr>
        <w:t xml:space="preserve">l </w:t>
      </w:r>
      <w:r w:rsidR="00073934" w:rsidRPr="00340057">
        <w:rPr>
          <w:b/>
          <w:bCs/>
        </w:rPr>
        <w:t>documentario</w:t>
      </w:r>
      <w:r w:rsidR="00073934" w:rsidRPr="00340057">
        <w:rPr>
          <w:bCs/>
        </w:rPr>
        <w:t xml:space="preserve"> “Dieci storie proprio così”</w:t>
      </w:r>
      <w:r w:rsidR="00073934" w:rsidRPr="00340057">
        <w:t xml:space="preserve"> </w:t>
      </w:r>
      <w:r w:rsidR="00073934" w:rsidRPr="00340057">
        <w:rPr>
          <w:bCs/>
        </w:rPr>
        <w:t>di Giulia Minoli ed Emanuela Giordano</w:t>
      </w:r>
      <w:r w:rsidR="00073934">
        <w:rPr>
          <w:bCs/>
        </w:rPr>
        <w:t xml:space="preserve"> (55’)</w:t>
      </w:r>
      <w:r w:rsidR="00073934" w:rsidRPr="00340057">
        <w:rPr>
          <w:bCs/>
        </w:rPr>
        <w:t xml:space="preserve">, prodotto da </w:t>
      </w:r>
      <w:proofErr w:type="spellStart"/>
      <w:r w:rsidR="00073934" w:rsidRPr="00340057">
        <w:rPr>
          <w:bCs/>
        </w:rPr>
        <w:t>Jmovie</w:t>
      </w:r>
      <w:proofErr w:type="spellEnd"/>
      <w:r w:rsidR="00073934" w:rsidRPr="00340057">
        <w:rPr>
          <w:bCs/>
        </w:rPr>
        <w:t xml:space="preserve"> e Rai Cinema, </w:t>
      </w:r>
      <w:r w:rsidR="00073934" w:rsidRPr="00340057">
        <w:rPr>
          <w:b/>
          <w:bCs/>
        </w:rPr>
        <w:t>Premio speciale Nastri d’Argento Doc 2018</w:t>
      </w:r>
      <w:r w:rsidR="00073934" w:rsidRPr="00340057">
        <w:rPr>
          <w:bCs/>
        </w:rPr>
        <w:t xml:space="preserve">. </w:t>
      </w:r>
    </w:p>
    <w:p w:rsidR="00DB3D55" w:rsidRPr="00340057" w:rsidRDefault="00662A5F" w:rsidP="00340057">
      <w:pPr>
        <w:pStyle w:val="NormaleWeb"/>
        <w:shd w:val="clear" w:color="auto" w:fill="FFFFFF"/>
        <w:spacing w:before="0" w:beforeAutospacing="0" w:after="360" w:afterAutospacing="0"/>
        <w:jc w:val="both"/>
        <w:rPr>
          <w:bCs/>
        </w:rPr>
      </w:pPr>
      <w:r w:rsidRPr="00340057">
        <w:rPr>
          <w:bCs/>
        </w:rPr>
        <w:t xml:space="preserve">Si parlerà, </w:t>
      </w:r>
      <w:r w:rsidRPr="00340057">
        <w:rPr>
          <w:b/>
          <w:bCs/>
        </w:rPr>
        <w:t>sabato 24 marzo</w:t>
      </w:r>
      <w:r w:rsidRPr="00340057">
        <w:rPr>
          <w:bCs/>
        </w:rPr>
        <w:t xml:space="preserve"> alle 11, di media e mafie, con giornalisti e attivisti, e nel pomeriggio la riflessione continua con una tavola rotonda insieme ai professori </w:t>
      </w:r>
      <w:r w:rsidRPr="00340057">
        <w:rPr>
          <w:b/>
          <w:bCs/>
        </w:rPr>
        <w:t>Nando Dalla Chiesa</w:t>
      </w:r>
      <w:r w:rsidRPr="00340057">
        <w:rPr>
          <w:bCs/>
        </w:rPr>
        <w:t xml:space="preserve"> e </w:t>
      </w:r>
      <w:r w:rsidRPr="00340057">
        <w:rPr>
          <w:b/>
          <w:bCs/>
        </w:rPr>
        <w:t xml:space="preserve">Rocco </w:t>
      </w:r>
      <w:proofErr w:type="spellStart"/>
      <w:r w:rsidRPr="00340057">
        <w:rPr>
          <w:b/>
          <w:bCs/>
        </w:rPr>
        <w:t>Sciarrone</w:t>
      </w:r>
      <w:proofErr w:type="spellEnd"/>
      <w:r w:rsidRPr="00340057">
        <w:rPr>
          <w:bCs/>
        </w:rPr>
        <w:t xml:space="preserve"> e al Procuratore nazionale antimafia </w:t>
      </w:r>
      <w:r w:rsidRPr="00340057">
        <w:rPr>
          <w:b/>
          <w:bCs/>
        </w:rPr>
        <w:t xml:space="preserve">Federico Cafiero De </w:t>
      </w:r>
      <w:proofErr w:type="spellStart"/>
      <w:r w:rsidRPr="00340057">
        <w:rPr>
          <w:b/>
          <w:bCs/>
        </w:rPr>
        <w:t>Raho</w:t>
      </w:r>
      <w:proofErr w:type="spellEnd"/>
      <w:r w:rsidR="00AE776B">
        <w:rPr>
          <w:bCs/>
        </w:rPr>
        <w:t>. D</w:t>
      </w:r>
      <w:r w:rsidRPr="00340057">
        <w:rPr>
          <w:bCs/>
        </w:rPr>
        <w:t xml:space="preserve">opo lo spettacolo </w:t>
      </w:r>
      <w:r w:rsidR="00340057" w:rsidRPr="00340057">
        <w:rPr>
          <w:bCs/>
        </w:rPr>
        <w:t>“</w:t>
      </w:r>
      <w:r w:rsidRPr="00340057">
        <w:rPr>
          <w:bCs/>
        </w:rPr>
        <w:t xml:space="preserve">Dieci storie proprio così </w:t>
      </w:r>
      <w:r w:rsidR="00340057" w:rsidRPr="00340057">
        <w:rPr>
          <w:bCs/>
        </w:rPr>
        <w:t xml:space="preserve">terzo atto” (inizio ore </w:t>
      </w:r>
      <w:r w:rsidRPr="00340057">
        <w:rPr>
          <w:bCs/>
        </w:rPr>
        <w:t>18</w:t>
      </w:r>
      <w:r w:rsidR="00340057" w:rsidRPr="00340057">
        <w:rPr>
          <w:bCs/>
        </w:rPr>
        <w:t>)</w:t>
      </w:r>
      <w:r w:rsidR="00AE776B">
        <w:rPr>
          <w:bCs/>
        </w:rPr>
        <w:t xml:space="preserve">, il procuratore </w:t>
      </w:r>
      <w:r w:rsidRPr="00340057">
        <w:rPr>
          <w:bCs/>
        </w:rPr>
        <w:t xml:space="preserve">si confronterà con il </w:t>
      </w:r>
      <w:r w:rsidR="00AE776B">
        <w:rPr>
          <w:bCs/>
        </w:rPr>
        <w:t xml:space="preserve">pubblico insieme al </w:t>
      </w:r>
      <w:r w:rsidRPr="00340057">
        <w:rPr>
          <w:bCs/>
        </w:rPr>
        <w:t xml:space="preserve">giornalista </w:t>
      </w:r>
      <w:r w:rsidRPr="00340057">
        <w:rPr>
          <w:b/>
          <w:bCs/>
        </w:rPr>
        <w:t xml:space="preserve">Giovanni </w:t>
      </w:r>
      <w:proofErr w:type="spellStart"/>
      <w:r w:rsidRPr="00340057">
        <w:rPr>
          <w:b/>
          <w:bCs/>
        </w:rPr>
        <w:t>Tizian</w:t>
      </w:r>
      <w:proofErr w:type="spellEnd"/>
      <w:r w:rsidR="00AE776B">
        <w:rPr>
          <w:bCs/>
        </w:rPr>
        <w:t xml:space="preserve">. </w:t>
      </w:r>
      <w:r w:rsidRPr="00340057">
        <w:rPr>
          <w:bCs/>
        </w:rPr>
        <w:t xml:space="preserve">La serata sarà </w:t>
      </w:r>
      <w:r w:rsidR="00D066A2">
        <w:rPr>
          <w:bCs/>
        </w:rPr>
        <w:t xml:space="preserve">poi </w:t>
      </w:r>
      <w:r w:rsidRPr="00340057">
        <w:rPr>
          <w:bCs/>
        </w:rPr>
        <w:t xml:space="preserve">dedicata alla proiezione </w:t>
      </w:r>
      <w:r w:rsidR="00340057" w:rsidRPr="00340057">
        <w:rPr>
          <w:bCs/>
        </w:rPr>
        <w:t xml:space="preserve">del </w:t>
      </w:r>
      <w:r w:rsidR="00340057" w:rsidRPr="00340057">
        <w:rPr>
          <w:b/>
          <w:bCs/>
        </w:rPr>
        <w:t>documentario</w:t>
      </w:r>
      <w:r w:rsidR="00D066A2">
        <w:rPr>
          <w:bCs/>
        </w:rPr>
        <w:t xml:space="preserve"> “Dieci s</w:t>
      </w:r>
      <w:r w:rsidR="00885EA9">
        <w:rPr>
          <w:bCs/>
        </w:rPr>
        <w:t>torie proprio così” e al confronto con le autrici.</w:t>
      </w:r>
      <w:r w:rsidR="00340057" w:rsidRPr="00340057">
        <w:rPr>
          <w:bCs/>
        </w:rPr>
        <w:t xml:space="preserve"> </w:t>
      </w:r>
    </w:p>
    <w:p w:rsidR="00007801" w:rsidRDefault="00B6264E" w:rsidP="00340057">
      <w:pPr>
        <w:pStyle w:val="NormaleWeb"/>
        <w:shd w:val="clear" w:color="auto" w:fill="FFFFFF"/>
        <w:spacing w:before="0" w:beforeAutospacing="0" w:after="360" w:afterAutospacing="0"/>
        <w:jc w:val="both"/>
      </w:pPr>
      <w:r>
        <w:rPr>
          <w:b/>
          <w:bCs/>
        </w:rPr>
        <w:t>D</w:t>
      </w:r>
      <w:r w:rsidR="00340057" w:rsidRPr="00340057">
        <w:rPr>
          <w:b/>
          <w:bCs/>
        </w:rPr>
        <w:t>omenica 25</w:t>
      </w:r>
      <w:r w:rsidR="00340057" w:rsidRPr="00340057">
        <w:rPr>
          <w:bCs/>
        </w:rPr>
        <w:t xml:space="preserve"> marzo </w:t>
      </w:r>
      <w:r w:rsidR="00342D29">
        <w:rPr>
          <w:bCs/>
        </w:rPr>
        <w:t>a</w:t>
      </w:r>
      <w:r w:rsidR="00073934">
        <w:rPr>
          <w:bCs/>
        </w:rPr>
        <w:t xml:space="preserve">lle 11 </w:t>
      </w:r>
      <w:r w:rsidR="00885EA9">
        <w:rPr>
          <w:bCs/>
        </w:rPr>
        <w:t xml:space="preserve">ci sarà </w:t>
      </w:r>
      <w:r w:rsidR="00340057" w:rsidRPr="00340057">
        <w:rPr>
          <w:bCs/>
        </w:rPr>
        <w:t xml:space="preserve">un incontro dedicato al rapporto tra </w:t>
      </w:r>
      <w:r>
        <w:t>cultura</w:t>
      </w:r>
      <w:r w:rsidR="00340057" w:rsidRPr="00340057">
        <w:t xml:space="preserve"> e impegno civile</w:t>
      </w:r>
      <w:r w:rsidR="00340057" w:rsidRPr="00B6264E">
        <w:t xml:space="preserve">. </w:t>
      </w:r>
      <w:r w:rsidRPr="00B6264E">
        <w:t>Ad animare</w:t>
      </w:r>
      <w:r>
        <w:t xml:space="preserve"> </w:t>
      </w:r>
      <w:r w:rsidRPr="00B6264E">
        <w:t xml:space="preserve">la discussione saranno alcuni volti noti del cinema, della tv e della letteratura, tra cui l’attore e regista </w:t>
      </w:r>
      <w:proofErr w:type="spellStart"/>
      <w:r w:rsidRPr="00B6264E">
        <w:rPr>
          <w:b/>
        </w:rPr>
        <w:t>Pif</w:t>
      </w:r>
      <w:proofErr w:type="spellEnd"/>
      <w:r w:rsidRPr="00B6264E">
        <w:rPr>
          <w:b/>
        </w:rPr>
        <w:t>, al secolo Pierfrancesco Diliberto</w:t>
      </w:r>
      <w:r w:rsidR="00212A84">
        <w:t xml:space="preserve">, </w:t>
      </w:r>
      <w:r w:rsidRPr="00B6264E">
        <w:t xml:space="preserve">l’attore della terza stagione di </w:t>
      </w:r>
      <w:proofErr w:type="spellStart"/>
      <w:r w:rsidRPr="00B6264E">
        <w:t>Gomorra</w:t>
      </w:r>
      <w:proofErr w:type="spellEnd"/>
      <w:r w:rsidRPr="00B6264E">
        <w:t xml:space="preserve"> </w:t>
      </w:r>
      <w:r w:rsidRPr="00B6264E">
        <w:rPr>
          <w:b/>
        </w:rPr>
        <w:t>Arturo Maselli</w:t>
      </w:r>
      <w:r w:rsidR="00212A84">
        <w:rPr>
          <w:b/>
        </w:rPr>
        <w:t xml:space="preserve"> </w:t>
      </w:r>
      <w:r w:rsidR="00212A84">
        <w:t xml:space="preserve">e l’attrice </w:t>
      </w:r>
      <w:r w:rsidR="00401A6F">
        <w:t xml:space="preserve">della seconda e terza stagione di </w:t>
      </w:r>
      <w:proofErr w:type="spellStart"/>
      <w:r w:rsidR="00401A6F">
        <w:t>Gomorra</w:t>
      </w:r>
      <w:proofErr w:type="spellEnd"/>
      <w:r w:rsidR="00401A6F">
        <w:t xml:space="preserve"> </w:t>
      </w:r>
      <w:r w:rsidR="00401A6F" w:rsidRPr="00401A6F">
        <w:rPr>
          <w:b/>
        </w:rPr>
        <w:t xml:space="preserve">Cristina </w:t>
      </w:r>
      <w:proofErr w:type="spellStart"/>
      <w:r w:rsidR="00401A6F" w:rsidRPr="00401A6F">
        <w:rPr>
          <w:b/>
        </w:rPr>
        <w:t>Donadio</w:t>
      </w:r>
      <w:proofErr w:type="spellEnd"/>
      <w:r w:rsidR="00885EA9">
        <w:t xml:space="preserve">. </w:t>
      </w:r>
      <w:r>
        <w:t xml:space="preserve">Il pomeriggio, </w:t>
      </w:r>
      <w:r>
        <w:lastRenderedPageBreak/>
        <w:t>invece, si prosegue con lo spettacolo</w:t>
      </w:r>
      <w:r w:rsidR="00073934">
        <w:t xml:space="preserve"> </w:t>
      </w:r>
      <w:r w:rsidR="00073934" w:rsidRPr="00007801">
        <w:rPr>
          <w:b/>
        </w:rPr>
        <w:t xml:space="preserve">“Dieci storie proprio così </w:t>
      </w:r>
      <w:r w:rsidR="00073934" w:rsidRPr="00007801">
        <w:rPr>
          <w:b/>
          <w:i/>
        </w:rPr>
        <w:t>terzo atto</w:t>
      </w:r>
      <w:r w:rsidR="00073934" w:rsidRPr="00007801">
        <w:rPr>
          <w:b/>
        </w:rPr>
        <w:t>”,</w:t>
      </w:r>
      <w:r w:rsidR="00073934">
        <w:t xml:space="preserve"> in programma alle 17, e al termine con il </w:t>
      </w:r>
      <w:r w:rsidR="00073934" w:rsidRPr="00073934">
        <w:rPr>
          <w:b/>
        </w:rPr>
        <w:t>Faccia a faccia</w:t>
      </w:r>
      <w:r w:rsidR="00073934">
        <w:t xml:space="preserve"> tra il giornalista </w:t>
      </w:r>
      <w:r w:rsidR="00073934" w:rsidRPr="00073934">
        <w:rPr>
          <w:b/>
        </w:rPr>
        <w:t>Giovanni Minoli</w:t>
      </w:r>
      <w:r w:rsidR="00073934">
        <w:t xml:space="preserve"> e il procuratore capo della Dda di Catanzaro </w:t>
      </w:r>
      <w:r w:rsidR="00073934" w:rsidRPr="00073934">
        <w:rPr>
          <w:b/>
        </w:rPr>
        <w:t>Nicola Gratteri</w:t>
      </w:r>
      <w:r w:rsidR="00073934">
        <w:t xml:space="preserve">. </w:t>
      </w:r>
    </w:p>
    <w:p w:rsidR="00AD3F98" w:rsidRDefault="00AD3F98" w:rsidP="00340057">
      <w:pPr>
        <w:pStyle w:val="NormaleWeb"/>
        <w:shd w:val="clear" w:color="auto" w:fill="FFFFFF"/>
        <w:spacing w:before="0" w:beforeAutospacing="0" w:after="360" w:afterAutospacing="0"/>
        <w:jc w:val="both"/>
      </w:pPr>
      <w:r w:rsidRPr="00C068E5">
        <w:t>E’ possibile trovare ulteriori informazioni e </w:t>
      </w:r>
      <w:r w:rsidRPr="00C068E5">
        <w:rPr>
          <w:b/>
        </w:rPr>
        <w:t>prenotare i biglietti dello spettacolo </w:t>
      </w:r>
      <w:r w:rsidRPr="00C068E5">
        <w:t xml:space="preserve">Dieci storie proprio così terzo atto sul sito del </w:t>
      </w:r>
      <w:r w:rsidRPr="00007801">
        <w:rPr>
          <w:b/>
        </w:rPr>
        <w:t>Teatro di Roma</w:t>
      </w:r>
      <w:r w:rsidRPr="00C068E5">
        <w:t>: </w:t>
      </w:r>
      <w:r>
        <w:t xml:space="preserve"> </w:t>
      </w:r>
      <w:hyperlink r:id="rId5" w:tgtFrame="_blank" w:history="1">
        <w:r w:rsidRPr="00007801">
          <w:rPr>
            <w:rStyle w:val="Collegamentoipertestuale"/>
            <w:rFonts w:eastAsiaTheme="minorHAnsi"/>
            <w:b/>
            <w:color w:val="FF0000"/>
            <w:lang w:eastAsia="en-US"/>
          </w:rPr>
          <w:t>http:/</w:t>
        </w:r>
        <w:r w:rsidRPr="00007801">
          <w:rPr>
            <w:rStyle w:val="Collegamentoipertestuale"/>
            <w:rFonts w:eastAsiaTheme="minorHAnsi"/>
            <w:b/>
            <w:color w:val="FF0000"/>
            <w:lang w:eastAsia="en-US"/>
          </w:rPr>
          <w:t>/</w:t>
        </w:r>
        <w:r w:rsidRPr="00007801">
          <w:rPr>
            <w:rStyle w:val="Collegamentoipertestuale"/>
            <w:rFonts w:eastAsiaTheme="minorHAnsi"/>
            <w:b/>
            <w:color w:val="FF0000"/>
            <w:lang w:eastAsia="en-US"/>
          </w:rPr>
          <w:t>www.teatrodiroma.net/doc/5059/dieci-storie-proprio-cos%C3%AC/</w:t>
        </w:r>
      </w:hyperlink>
      <w:r w:rsidRPr="00007801">
        <w:rPr>
          <w:rStyle w:val="Collegamentoipertestuale"/>
          <w:rFonts w:eastAsiaTheme="minorHAnsi"/>
          <w:b/>
          <w:color w:val="FF0000"/>
          <w:lang w:eastAsia="en-US"/>
        </w:rPr>
        <w:t>.</w:t>
      </w:r>
      <w:r w:rsidRPr="00C068E5">
        <w:t> </w:t>
      </w:r>
    </w:p>
    <w:p w:rsidR="00342D29" w:rsidRDefault="00342D29" w:rsidP="00340057">
      <w:pPr>
        <w:pStyle w:val="NormaleWeb"/>
        <w:shd w:val="clear" w:color="auto" w:fill="FFFFFF"/>
        <w:spacing w:before="0" w:beforeAutospacing="0" w:after="360" w:afterAutospacing="0"/>
        <w:jc w:val="both"/>
      </w:pPr>
      <w:r>
        <w:t xml:space="preserve">Clicca qui per sapere chi sono gli ospiti del festival </w:t>
      </w:r>
      <w:r w:rsidRPr="00AD3F98">
        <w:rPr>
          <w:rStyle w:val="Collegamentoipertestuale"/>
          <w:rFonts w:eastAsiaTheme="minorHAnsi"/>
          <w:b/>
          <w:color w:val="FF0000"/>
          <w:lang w:eastAsia="en-US"/>
        </w:rPr>
        <w:t>http://www.unaltrastoria.eu/i-focus/gli-ospiti/</w:t>
      </w:r>
    </w:p>
    <w:p w:rsidR="00091594" w:rsidRDefault="00342D29" w:rsidP="00091594">
      <w:pPr>
        <w:pStyle w:val="NormaleWeb"/>
        <w:shd w:val="clear" w:color="auto" w:fill="FFFFFF"/>
        <w:spacing w:before="0" w:beforeAutospacing="0" w:after="360" w:afterAutospacing="0"/>
        <w:jc w:val="both"/>
      </w:pPr>
      <w:r>
        <w:rPr>
          <w:b/>
          <w:color w:val="FF0000"/>
        </w:rPr>
        <w:t>PORTA I BIMBI CON TE</w:t>
      </w:r>
      <w:r w:rsidR="00073934" w:rsidRPr="0033320E">
        <w:t xml:space="preserve">. </w:t>
      </w:r>
      <w:r>
        <w:t xml:space="preserve">Davvero </w:t>
      </w:r>
      <w:r w:rsidR="00885EA9">
        <w:t>tante</w:t>
      </w:r>
      <w:r>
        <w:t xml:space="preserve"> le</w:t>
      </w:r>
      <w:r w:rsidR="00073934">
        <w:t xml:space="preserve"> attività previste per famiglie e bambini:</w:t>
      </w:r>
      <w:r w:rsidR="00091594">
        <w:t xml:space="preserve"> dai numerosi laboratori </w:t>
      </w:r>
      <w:r w:rsidR="00073934">
        <w:t>allo spettacolo teatrale “</w:t>
      </w:r>
      <w:r w:rsidR="00091594" w:rsidRPr="00885EA9">
        <w:rPr>
          <w:b/>
        </w:rPr>
        <w:t xml:space="preserve">Pulcinella e </w:t>
      </w:r>
      <w:proofErr w:type="spellStart"/>
      <w:r w:rsidR="00091594" w:rsidRPr="00885EA9">
        <w:rPr>
          <w:b/>
        </w:rPr>
        <w:t>Z</w:t>
      </w:r>
      <w:r w:rsidR="00073934" w:rsidRPr="00885EA9">
        <w:rPr>
          <w:b/>
        </w:rPr>
        <w:t>ampalesta</w:t>
      </w:r>
      <w:proofErr w:type="spellEnd"/>
      <w:r w:rsidR="00073934" w:rsidRPr="00885EA9">
        <w:rPr>
          <w:b/>
        </w:rPr>
        <w:t xml:space="preserve"> nella Terra dei fuochi</w:t>
      </w:r>
      <w:r w:rsidR="00073934">
        <w:t>”</w:t>
      </w:r>
      <w:r w:rsidR="00091594">
        <w:t xml:space="preserve"> (</w:t>
      </w:r>
      <w:r w:rsidR="00091594" w:rsidRPr="00091594">
        <w:t>di e con Gaspare Nasuto e Angelo Gallo,</w:t>
      </w:r>
      <w:r w:rsidR="00091594">
        <w:t xml:space="preserve"> </w:t>
      </w:r>
      <w:r w:rsidR="00091594" w:rsidRPr="00091594">
        <w:t>per un pubblico di tutte le età</w:t>
      </w:r>
      <w:r w:rsidR="00091594">
        <w:t xml:space="preserve">). All’interno dell’Area Famiglie e Bambini, allestita e pensata da </w:t>
      </w:r>
      <w:proofErr w:type="spellStart"/>
      <w:r w:rsidR="00091594">
        <w:t>Azucar</w:t>
      </w:r>
      <w:proofErr w:type="spellEnd"/>
      <w:r w:rsidR="00091594">
        <w:t xml:space="preserve"> Family Lab, i bambini e le bambine troveranno proposte di gioco e di intrattenimento che ognuno di loro potrà utilizzare, con l’aiuto di operatrici dell’infanzia, in modo diverso a seconda delle età.</w:t>
      </w:r>
      <w:r>
        <w:t xml:space="preserve"> </w:t>
      </w:r>
      <w:r w:rsidR="00091594">
        <w:t xml:space="preserve">Durante le repliche dello spettacolo </w:t>
      </w:r>
      <w:r w:rsidR="00885EA9">
        <w:t>“</w:t>
      </w:r>
      <w:r w:rsidR="00091594">
        <w:t xml:space="preserve">Dieci storie proprio così </w:t>
      </w:r>
      <w:r w:rsidR="00091594" w:rsidRPr="00885EA9">
        <w:rPr>
          <w:i/>
        </w:rPr>
        <w:t>terzo atto</w:t>
      </w:r>
      <w:r w:rsidR="00885EA9">
        <w:t>”</w:t>
      </w:r>
      <w:r w:rsidR="00091594">
        <w:t xml:space="preserve"> del 24 e 25 marzo è disponibile un </w:t>
      </w:r>
      <w:r w:rsidR="00091594" w:rsidRPr="00885EA9">
        <w:rPr>
          <w:b/>
        </w:rPr>
        <w:t>servizio di baby-sitting</w:t>
      </w:r>
      <w:r w:rsidR="00091594" w:rsidRPr="00091594">
        <w:t xml:space="preserve">, </w:t>
      </w:r>
      <w:r w:rsidR="00091594">
        <w:t xml:space="preserve">gratuito e a partire dai 5 anni, solo </w:t>
      </w:r>
      <w:r w:rsidR="00091594" w:rsidRPr="00091594">
        <w:t>su prenotazione</w:t>
      </w:r>
      <w:r w:rsidR="00091594">
        <w:t xml:space="preserve"> alla mail </w:t>
      </w:r>
      <w:hyperlink r:id="rId6" w:history="1">
        <w:r w:rsidR="00091594" w:rsidRPr="00091594">
          <w:t>info@unaltrastoria.eu</w:t>
        </w:r>
      </w:hyperlink>
      <w:r w:rsidR="00091594">
        <w:t>.</w:t>
      </w:r>
    </w:p>
    <w:p w:rsidR="00342D29" w:rsidRPr="00091594" w:rsidRDefault="00342D29" w:rsidP="00091594">
      <w:pPr>
        <w:pStyle w:val="NormaleWeb"/>
        <w:shd w:val="clear" w:color="auto" w:fill="FFFFFF"/>
        <w:spacing w:before="0" w:beforeAutospacing="0" w:after="360" w:afterAutospacing="0"/>
        <w:jc w:val="both"/>
      </w:pPr>
      <w:r>
        <w:t xml:space="preserve">Qui il programma completo per i più piccoli </w:t>
      </w:r>
      <w:r w:rsidRPr="00AD3F98">
        <w:rPr>
          <w:rStyle w:val="Collegamentoipertestuale"/>
          <w:rFonts w:eastAsiaTheme="minorHAnsi"/>
          <w:b/>
          <w:color w:val="FF0000"/>
          <w:lang w:eastAsia="en-US"/>
        </w:rPr>
        <w:t>http://www.unaltrastoria.eu/i-focus/per-i-piu-piccoli/</w:t>
      </w:r>
    </w:p>
    <w:p w:rsidR="00342D29" w:rsidRDefault="00342D29" w:rsidP="00091594">
      <w:pPr>
        <w:pStyle w:val="NormaleWeb"/>
        <w:shd w:val="clear" w:color="auto" w:fill="FFFFFF"/>
        <w:spacing w:before="0" w:beforeAutospacing="0" w:after="360" w:afterAutospacing="0"/>
        <w:jc w:val="both"/>
      </w:pPr>
      <w:r w:rsidRPr="00342D29">
        <w:rPr>
          <w:b/>
          <w:color w:val="FF0000"/>
        </w:rPr>
        <w:t>COME ARRIVARE</w:t>
      </w:r>
      <w:r>
        <w:rPr>
          <w:b/>
          <w:color w:val="FF0000"/>
        </w:rPr>
        <w:t xml:space="preserve">. </w:t>
      </w:r>
      <w:r>
        <w:t xml:space="preserve">A questo link </w:t>
      </w:r>
      <w:r w:rsidRPr="00342D29">
        <w:t>http://www.unaltrastoria.eu/come-arrivare/</w:t>
      </w:r>
      <w:r>
        <w:t xml:space="preserve"> troverai tutte le indicazioni per raggiungerci: </w:t>
      </w:r>
      <w:r w:rsidR="00224273">
        <w:t>vi aspettiamo al teatro India dal 21 al 29 marzo, per scrivere insieme “un’altra storia”.</w:t>
      </w:r>
    </w:p>
    <w:p w:rsidR="00517EAF" w:rsidRDefault="002F28C0" w:rsidP="00517EAF">
      <w:pPr>
        <w:jc w:val="both"/>
        <w:rPr>
          <w:rStyle w:val="Collegamentoipertestuale"/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517EAF" w:rsidRPr="005E50C1">
          <w:rPr>
            <w:rStyle w:val="Collegamentoipertestuale"/>
            <w:rFonts w:ascii="Times New Roman" w:hAnsi="Times New Roman" w:cs="Times New Roman"/>
            <w:b/>
            <w:color w:val="FF0000"/>
            <w:sz w:val="24"/>
            <w:szCs w:val="24"/>
          </w:rPr>
          <w:t>www.unaltrastoria.eu</w:t>
        </w:r>
      </w:hyperlink>
    </w:p>
    <w:p w:rsidR="00C068E5" w:rsidRDefault="00C068E5" w:rsidP="00517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0E" w:rsidRPr="0033320E" w:rsidRDefault="0033320E" w:rsidP="00517EAF">
      <w:pPr>
        <w:rPr>
          <w:rFonts w:ascii="Times New Roman" w:hAnsi="Times New Roman" w:cs="Times New Roman"/>
          <w:sz w:val="24"/>
          <w:szCs w:val="24"/>
        </w:rPr>
      </w:pPr>
    </w:p>
    <w:sectPr w:rsidR="0033320E" w:rsidRPr="00333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107"/>
    <w:multiLevelType w:val="multilevel"/>
    <w:tmpl w:val="48C0602C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" w15:restartNumberingAfterBreak="0">
    <w:nsid w:val="34234D97"/>
    <w:multiLevelType w:val="multilevel"/>
    <w:tmpl w:val="DF101922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 w15:restartNumberingAfterBreak="0">
    <w:nsid w:val="3FBD75A5"/>
    <w:multiLevelType w:val="multilevel"/>
    <w:tmpl w:val="FBBAB0B4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3" w15:restartNumberingAfterBreak="0">
    <w:nsid w:val="60A56333"/>
    <w:multiLevelType w:val="multilevel"/>
    <w:tmpl w:val="A906C1E8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4" w15:restartNumberingAfterBreak="0">
    <w:nsid w:val="6A754EF6"/>
    <w:multiLevelType w:val="multilevel"/>
    <w:tmpl w:val="E40AD36E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FC"/>
    <w:rsid w:val="00007801"/>
    <w:rsid w:val="0006546A"/>
    <w:rsid w:val="00073934"/>
    <w:rsid w:val="00091594"/>
    <w:rsid w:val="000C0447"/>
    <w:rsid w:val="000F29C9"/>
    <w:rsid w:val="00125FDE"/>
    <w:rsid w:val="00174603"/>
    <w:rsid w:val="00212A84"/>
    <w:rsid w:val="00224273"/>
    <w:rsid w:val="00257895"/>
    <w:rsid w:val="002F28C0"/>
    <w:rsid w:val="0033320E"/>
    <w:rsid w:val="00340057"/>
    <w:rsid w:val="00340128"/>
    <w:rsid w:val="00342D29"/>
    <w:rsid w:val="00401A6F"/>
    <w:rsid w:val="00517EAF"/>
    <w:rsid w:val="00590690"/>
    <w:rsid w:val="005E50C1"/>
    <w:rsid w:val="00662A5F"/>
    <w:rsid w:val="006C3DCE"/>
    <w:rsid w:val="006E6A70"/>
    <w:rsid w:val="0080773E"/>
    <w:rsid w:val="00885EA9"/>
    <w:rsid w:val="00A231FC"/>
    <w:rsid w:val="00AD3F98"/>
    <w:rsid w:val="00AE776B"/>
    <w:rsid w:val="00B6264E"/>
    <w:rsid w:val="00BE4952"/>
    <w:rsid w:val="00C068E5"/>
    <w:rsid w:val="00C87F54"/>
    <w:rsid w:val="00D066A2"/>
    <w:rsid w:val="00D52694"/>
    <w:rsid w:val="00DB2FC4"/>
    <w:rsid w:val="00DB3D55"/>
    <w:rsid w:val="00DE3910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C0A"/>
  <w15:chartTrackingRefBased/>
  <w15:docId w15:val="{C28F0BB7-DAB2-47E1-959F-31AF684E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3D5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D55"/>
    <w:rPr>
      <w:b/>
      <w:bCs/>
    </w:rPr>
  </w:style>
  <w:style w:type="paragraph" w:styleId="Paragrafoelenco">
    <w:name w:val="List Paragraph"/>
    <w:rsid w:val="00091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it-IT"/>
    </w:rPr>
  </w:style>
  <w:style w:type="numbering" w:customStyle="1" w:styleId="List0">
    <w:name w:val="List 0"/>
    <w:basedOn w:val="Nessunelenco"/>
    <w:rsid w:val="00091594"/>
    <w:pPr>
      <w:numPr>
        <w:numId w:val="5"/>
      </w:numPr>
    </w:pPr>
  </w:style>
  <w:style w:type="character" w:customStyle="1" w:styleId="Hyperlink0">
    <w:name w:val="Hyperlink.0"/>
    <w:basedOn w:val="Collegamentoipertestuale"/>
    <w:rsid w:val="00091594"/>
    <w:rPr>
      <w:color w:val="0000FF"/>
      <w:u w:val="single" w:color="0000FF"/>
    </w:rPr>
  </w:style>
  <w:style w:type="paragraph" w:styleId="Titolo">
    <w:name w:val="Title"/>
    <w:basedOn w:val="Normale"/>
    <w:next w:val="Normale"/>
    <w:link w:val="TitoloCarattere"/>
    <w:rsid w:val="001746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74603"/>
    <w:rPr>
      <w:rFonts w:ascii="Times New Roman" w:eastAsia="Times New Roman" w:hAnsi="Times New Roman" w:cs="Times New Roman"/>
      <w:b/>
      <w:color w:val="000000"/>
      <w:sz w:val="72"/>
      <w:szCs w:val="7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5EA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0F29C9"/>
  </w:style>
  <w:style w:type="character" w:styleId="Collegamentovisitato">
    <w:name w:val="FollowedHyperlink"/>
    <w:basedOn w:val="Carpredefinitoparagrafo"/>
    <w:uiPriority w:val="99"/>
    <w:semiHidden/>
    <w:unhideWhenUsed/>
    <w:rsid w:val="00AD3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altrasto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naltrastoria.eu" TargetMode="External"/><Relationship Id="rId5" Type="http://schemas.openxmlformats.org/officeDocument/2006/relationships/hyperlink" Target="http://www.teatrodiroma.net/doc/5059/dieci-storie-proprio-cos%C3%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</dc:creator>
  <cp:keywords/>
  <dc:description/>
  <cp:lastModifiedBy>Utente di Microsoft Office</cp:lastModifiedBy>
  <cp:revision>7</cp:revision>
  <dcterms:created xsi:type="dcterms:W3CDTF">2018-03-14T10:36:00Z</dcterms:created>
  <dcterms:modified xsi:type="dcterms:W3CDTF">2018-03-14T19:18:00Z</dcterms:modified>
</cp:coreProperties>
</file>