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B35" w:rsidRPr="00BB76E9" w:rsidRDefault="00D90B35" w:rsidP="00650502">
      <w:pPr>
        <w:pStyle w:val="Titolo1"/>
        <w:ind w:left="708" w:firstLine="708"/>
        <w:jc w:val="left"/>
        <w:rPr>
          <w:rFonts w:ascii="Calibri" w:hAnsi="Calibri"/>
        </w:rPr>
      </w:pPr>
      <w:r w:rsidRPr="00BB76E9">
        <w:rPr>
          <w:rFonts w:ascii="Arial" w:hAnsi="Arial" w:cs="Arial"/>
        </w:rPr>
        <w:t>Personaggi e Protagonisti: incontri con la Storia ®</w:t>
      </w:r>
    </w:p>
    <w:p w:rsidR="00D90B35" w:rsidRPr="00BB76E9" w:rsidRDefault="00D90B35" w:rsidP="00D90B35">
      <w:pPr>
        <w:pStyle w:val="Titolo1"/>
      </w:pPr>
      <w:r w:rsidRPr="00BB76E9">
        <w:rPr>
          <w:rFonts w:ascii="Arial" w:hAnsi="Arial" w:cs="Arial"/>
        </w:rPr>
        <w:t>Colpevoli o innocenti</w:t>
      </w:r>
    </w:p>
    <w:p w:rsidR="00D90B35" w:rsidRDefault="00D90B35" w:rsidP="00D90B35">
      <w:pPr>
        <w:pStyle w:val="Titolo1"/>
        <w:rPr>
          <w:rFonts w:ascii="Arial" w:hAnsi="Arial" w:cs="Arial"/>
        </w:rPr>
      </w:pPr>
      <w:r w:rsidRPr="00BB76E9">
        <w:rPr>
          <w:rFonts w:ascii="Arial" w:hAnsi="Arial" w:cs="Arial"/>
        </w:rPr>
        <w:t>9° Edizione</w:t>
      </w:r>
      <w:r w:rsidR="000F4BC3" w:rsidRPr="00BB76E9">
        <w:rPr>
          <w:rFonts w:ascii="Arial" w:hAnsi="Arial" w:cs="Arial"/>
        </w:rPr>
        <w:t xml:space="preserve"> - S</w:t>
      </w:r>
      <w:r w:rsidRPr="00BB76E9">
        <w:rPr>
          <w:rFonts w:ascii="Arial" w:hAnsi="Arial" w:cs="Arial"/>
        </w:rPr>
        <w:t>t</w:t>
      </w:r>
      <w:r w:rsidR="000F4BC3" w:rsidRPr="00BB76E9">
        <w:rPr>
          <w:rFonts w:ascii="Arial" w:hAnsi="Arial" w:cs="Arial"/>
        </w:rPr>
        <w:t>a</w:t>
      </w:r>
      <w:r w:rsidRPr="00BB76E9">
        <w:rPr>
          <w:rFonts w:ascii="Arial" w:hAnsi="Arial" w:cs="Arial"/>
        </w:rPr>
        <w:t xml:space="preserve">gione 2017 </w:t>
      </w:r>
      <w:r w:rsidR="00511535">
        <w:rPr>
          <w:rFonts w:ascii="Arial" w:hAnsi="Arial" w:cs="Arial"/>
        </w:rPr>
        <w:t>–</w:t>
      </w:r>
      <w:r w:rsidRPr="00BB76E9">
        <w:rPr>
          <w:rFonts w:ascii="Arial" w:hAnsi="Arial" w:cs="Arial"/>
        </w:rPr>
        <w:t xml:space="preserve"> 2018</w:t>
      </w:r>
    </w:p>
    <w:p w:rsidR="00511535" w:rsidRPr="00511535" w:rsidRDefault="00511535" w:rsidP="00511535">
      <w:pPr>
        <w:rPr>
          <w:lang w:bidi="ar-SA"/>
        </w:rPr>
      </w:pPr>
    </w:p>
    <w:p w:rsidR="00511535" w:rsidRDefault="00D90B35" w:rsidP="00511535">
      <w:pPr>
        <w:jc w:val="center"/>
        <w:rPr>
          <w:b/>
          <w:sz w:val="28"/>
          <w:szCs w:val="28"/>
          <w:lang w:bidi="ar-SA"/>
        </w:rPr>
      </w:pPr>
      <w:r w:rsidRPr="006B7DBA">
        <w:rPr>
          <w:b/>
          <w:sz w:val="28"/>
          <w:szCs w:val="28"/>
          <w:lang w:bidi="ar-SA"/>
        </w:rPr>
        <w:t>a cura di Elisa Greco</w:t>
      </w:r>
    </w:p>
    <w:p w:rsidR="00F97486" w:rsidRPr="00511535" w:rsidRDefault="006B7DBA" w:rsidP="00511535">
      <w:pPr>
        <w:jc w:val="center"/>
        <w:rPr>
          <w:b/>
          <w:sz w:val="28"/>
          <w:szCs w:val="28"/>
          <w:lang w:bidi="ar-SA"/>
        </w:rPr>
      </w:pPr>
      <w:r>
        <w:rPr>
          <w:rFonts w:ascii="Calibri" w:eastAsia="+mn-ea" w:hAnsi="Calibri"/>
          <w:b/>
          <w:bCs/>
          <w:i/>
          <w:iCs/>
          <w:color w:val="000000" w:themeColor="text1"/>
          <w:sz w:val="44"/>
          <w:szCs w:val="36"/>
        </w:rPr>
        <w:t>Mary Quant</w:t>
      </w:r>
    </w:p>
    <w:p w:rsidR="00D8133D" w:rsidRPr="007E7FFB" w:rsidRDefault="00650502" w:rsidP="00511535">
      <w:pPr>
        <w:pStyle w:val="Titolo1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Colpevole</w:t>
      </w:r>
      <w:r w:rsidRPr="006B7DBA">
        <w:rPr>
          <w:rFonts w:ascii="Arial" w:hAnsi="Arial" w:cs="Arial"/>
          <w:sz w:val="28"/>
          <w:szCs w:val="28"/>
        </w:rPr>
        <w:t xml:space="preserve"> o innocent</w:t>
      </w:r>
      <w:r>
        <w:rPr>
          <w:rFonts w:ascii="Arial" w:hAnsi="Arial" w:cs="Arial"/>
          <w:sz w:val="28"/>
          <w:szCs w:val="28"/>
        </w:rPr>
        <w:t>e?</w:t>
      </w:r>
    </w:p>
    <w:p w:rsidR="00EC316D" w:rsidRPr="00D90B35" w:rsidRDefault="006B7DBA" w:rsidP="00511535">
      <w:pPr>
        <w:jc w:val="center"/>
        <w:rPr>
          <w:rFonts w:ascii="Calibri" w:eastAsia="+mn-ea" w:hAnsi="Calibri"/>
          <w:b/>
          <w:bCs/>
          <w:i/>
          <w:iCs/>
          <w:color w:val="7F7F7F"/>
          <w:sz w:val="36"/>
          <w:szCs w:val="36"/>
        </w:rPr>
      </w:pPr>
      <w:r>
        <w:rPr>
          <w:rFonts w:ascii="Calibri" w:eastAsia="+mn-ea" w:hAnsi="Calibri"/>
          <w:b/>
          <w:bCs/>
          <w:i/>
          <w:iCs/>
          <w:color w:val="7F7F7F"/>
          <w:sz w:val="36"/>
          <w:szCs w:val="36"/>
        </w:rPr>
        <w:t>Mercoled</w:t>
      </w:r>
      <w:r w:rsidR="002F0A21">
        <w:rPr>
          <w:rFonts w:ascii="Calibri" w:eastAsia="+mn-ea" w:hAnsi="Calibri"/>
          <w:b/>
          <w:bCs/>
          <w:i/>
          <w:iCs/>
          <w:color w:val="7F7F7F"/>
          <w:sz w:val="36"/>
          <w:szCs w:val="36"/>
        </w:rPr>
        <w:t xml:space="preserve">ì </w:t>
      </w:r>
      <w:r>
        <w:rPr>
          <w:rFonts w:ascii="Calibri" w:eastAsia="+mn-ea" w:hAnsi="Calibri"/>
          <w:b/>
          <w:bCs/>
          <w:i/>
          <w:iCs/>
          <w:color w:val="7F7F7F"/>
          <w:sz w:val="36"/>
          <w:szCs w:val="36"/>
        </w:rPr>
        <w:t>7 Febb</w:t>
      </w:r>
      <w:r w:rsidR="002F0A21">
        <w:rPr>
          <w:rFonts w:ascii="Calibri" w:eastAsia="+mn-ea" w:hAnsi="Calibri"/>
          <w:b/>
          <w:bCs/>
          <w:i/>
          <w:iCs/>
          <w:color w:val="7F7F7F"/>
          <w:sz w:val="36"/>
          <w:szCs w:val="36"/>
        </w:rPr>
        <w:t>r</w:t>
      </w:r>
      <w:r>
        <w:rPr>
          <w:rFonts w:ascii="Calibri" w:eastAsia="+mn-ea" w:hAnsi="Calibri"/>
          <w:b/>
          <w:bCs/>
          <w:i/>
          <w:iCs/>
          <w:color w:val="7F7F7F"/>
          <w:sz w:val="36"/>
          <w:szCs w:val="36"/>
        </w:rPr>
        <w:t>aio</w:t>
      </w:r>
      <w:r w:rsidR="00F84A22">
        <w:rPr>
          <w:rFonts w:ascii="Calibri" w:eastAsia="+mn-ea" w:hAnsi="Calibri"/>
          <w:b/>
          <w:bCs/>
          <w:i/>
          <w:iCs/>
          <w:color w:val="7F7F7F"/>
          <w:sz w:val="36"/>
          <w:szCs w:val="36"/>
        </w:rPr>
        <w:t xml:space="preserve">- </w:t>
      </w:r>
      <w:r w:rsidR="00FB7FB6" w:rsidRPr="00FB7FB6">
        <w:rPr>
          <w:rFonts w:ascii="Calibri" w:eastAsia="+mn-ea" w:hAnsi="Calibri"/>
          <w:b/>
          <w:bCs/>
          <w:i/>
          <w:iCs/>
          <w:color w:val="7F7F7F"/>
          <w:sz w:val="36"/>
          <w:szCs w:val="36"/>
        </w:rPr>
        <w:t>ore 21</w:t>
      </w:r>
      <w:r w:rsidR="00D90B35">
        <w:rPr>
          <w:rFonts w:ascii="Calibri" w:eastAsia="+mn-ea" w:hAnsi="Calibri"/>
          <w:b/>
          <w:bCs/>
          <w:i/>
          <w:iCs/>
          <w:color w:val="7F7F7F"/>
          <w:sz w:val="36"/>
          <w:szCs w:val="36"/>
        </w:rPr>
        <w:t>.00</w:t>
      </w:r>
    </w:p>
    <w:p w:rsidR="006B7DBA" w:rsidRDefault="006B7DBA" w:rsidP="00F84A22">
      <w:pPr>
        <w:jc w:val="center"/>
        <w:rPr>
          <w:b/>
          <w:sz w:val="22"/>
          <w:szCs w:val="22"/>
        </w:rPr>
      </w:pPr>
    </w:p>
    <w:p w:rsidR="00FB7FB6" w:rsidRDefault="00EC6764" w:rsidP="00F84A22">
      <w:pPr>
        <w:jc w:val="center"/>
        <w:rPr>
          <w:b/>
          <w:sz w:val="22"/>
          <w:szCs w:val="22"/>
        </w:rPr>
      </w:pPr>
      <w:r w:rsidRPr="00290244">
        <w:rPr>
          <w:b/>
          <w:sz w:val="22"/>
          <w:szCs w:val="22"/>
        </w:rPr>
        <w:t>T</w:t>
      </w:r>
      <w:r w:rsidR="00F97486">
        <w:rPr>
          <w:b/>
          <w:sz w:val="22"/>
          <w:szCs w:val="22"/>
        </w:rPr>
        <w:t xml:space="preserve">EATRO PARIOLI </w:t>
      </w:r>
    </w:p>
    <w:p w:rsidR="004C07AE" w:rsidRPr="00D8133D" w:rsidRDefault="004C07AE" w:rsidP="007F625E">
      <w:pPr>
        <w:jc w:val="both"/>
        <w:rPr>
          <w:b/>
          <w:u w:val="single"/>
        </w:rPr>
      </w:pPr>
    </w:p>
    <w:p w:rsidR="00D1702A" w:rsidRPr="00650502" w:rsidRDefault="004C07AE" w:rsidP="004C07AE">
      <w:pPr>
        <w:jc w:val="both"/>
        <w:rPr>
          <w:i/>
          <w:color w:val="262626"/>
        </w:rPr>
      </w:pPr>
      <w:r w:rsidRPr="00650502">
        <w:rPr>
          <w:i/>
        </w:rPr>
        <w:t xml:space="preserve">A </w:t>
      </w:r>
      <w:r w:rsidR="00650502">
        <w:rPr>
          <w:i/>
        </w:rPr>
        <w:t xml:space="preserve">più di </w:t>
      </w:r>
      <w:r w:rsidRPr="00650502">
        <w:rPr>
          <w:i/>
        </w:rPr>
        <w:t>cinquanta anni dalla sua apparizioni per le vie londinesi</w:t>
      </w:r>
      <w:r w:rsidR="00BB76E9">
        <w:rPr>
          <w:i/>
        </w:rPr>
        <w:t>,</w:t>
      </w:r>
      <w:r w:rsidRPr="00650502">
        <w:rPr>
          <w:i/>
        </w:rPr>
        <w:t xml:space="preserve"> la minigonna e la sua inventrice </w:t>
      </w:r>
      <w:r w:rsidRPr="00650502">
        <w:rPr>
          <w:b/>
          <w:i/>
        </w:rPr>
        <w:t>Mary Quant</w:t>
      </w:r>
      <w:r w:rsidR="005375A9">
        <w:rPr>
          <w:b/>
          <w:i/>
        </w:rPr>
        <w:t xml:space="preserve"> </w:t>
      </w:r>
      <w:r w:rsidRPr="00650502">
        <w:rPr>
          <w:i/>
          <w:color w:val="262626"/>
        </w:rPr>
        <w:t>saranno chiamate a Processo</w:t>
      </w:r>
      <w:r w:rsidR="005375A9">
        <w:rPr>
          <w:i/>
          <w:color w:val="262626"/>
        </w:rPr>
        <w:t xml:space="preserve"> </w:t>
      </w:r>
      <w:r w:rsidRPr="00650502">
        <w:rPr>
          <w:i/>
          <w:color w:val="262626"/>
        </w:rPr>
        <w:t xml:space="preserve">nel secondo </w:t>
      </w:r>
      <w:r w:rsidR="00F97486" w:rsidRPr="00650502">
        <w:rPr>
          <w:i/>
          <w:color w:val="262626"/>
        </w:rPr>
        <w:t xml:space="preserve">appuntamento della nona </w:t>
      </w:r>
      <w:r w:rsidR="00D50DA9" w:rsidRPr="00650502">
        <w:rPr>
          <w:i/>
          <w:color w:val="262626"/>
        </w:rPr>
        <w:t>edizi</w:t>
      </w:r>
      <w:r w:rsidR="00F97486" w:rsidRPr="00650502">
        <w:rPr>
          <w:i/>
          <w:color w:val="262626"/>
        </w:rPr>
        <w:t>one</w:t>
      </w:r>
      <w:r w:rsidR="00511535">
        <w:rPr>
          <w:i/>
          <w:color w:val="262626"/>
        </w:rPr>
        <w:t xml:space="preserve">, </w:t>
      </w:r>
      <w:r w:rsidR="00E55A80">
        <w:rPr>
          <w:i/>
          <w:color w:val="262626"/>
        </w:rPr>
        <w:t xml:space="preserve">stagione </w:t>
      </w:r>
      <w:r w:rsidR="00F97486" w:rsidRPr="00650502">
        <w:rPr>
          <w:i/>
          <w:color w:val="262626"/>
        </w:rPr>
        <w:t>2017-2018</w:t>
      </w:r>
      <w:r w:rsidR="00511535">
        <w:rPr>
          <w:i/>
          <w:color w:val="262626"/>
        </w:rPr>
        <w:t>,</w:t>
      </w:r>
      <w:r w:rsidR="005375A9">
        <w:rPr>
          <w:i/>
          <w:color w:val="262626"/>
        </w:rPr>
        <w:t xml:space="preserve"> </w:t>
      </w:r>
      <w:r w:rsidR="00D50DA9" w:rsidRPr="00650502">
        <w:rPr>
          <w:i/>
          <w:color w:val="262626"/>
        </w:rPr>
        <w:t xml:space="preserve">del format </w:t>
      </w:r>
      <w:r w:rsidR="00F84A22" w:rsidRPr="00650502">
        <w:rPr>
          <w:i/>
          <w:color w:val="262626"/>
        </w:rPr>
        <w:t>“</w:t>
      </w:r>
      <w:r w:rsidR="00D50DA9" w:rsidRPr="00650502">
        <w:rPr>
          <w:i/>
          <w:color w:val="262626"/>
        </w:rPr>
        <w:t xml:space="preserve">Personaggi e Protagonisti: incontri con la </w:t>
      </w:r>
      <w:r w:rsidR="00F84A22" w:rsidRPr="00650502">
        <w:rPr>
          <w:i/>
          <w:color w:val="262626"/>
        </w:rPr>
        <w:t xml:space="preserve">Storia ® Colpevoli o innocenti” </w:t>
      </w:r>
      <w:r w:rsidR="00D50DA9" w:rsidRPr="00650502">
        <w:rPr>
          <w:i/>
          <w:color w:val="262626"/>
        </w:rPr>
        <w:t>di cui è autrice</w:t>
      </w:r>
      <w:r w:rsidR="00D50DA9" w:rsidRPr="00650502">
        <w:rPr>
          <w:b/>
          <w:i/>
          <w:color w:val="262626"/>
        </w:rPr>
        <w:t xml:space="preserve"> Elisa Greco</w:t>
      </w:r>
      <w:r w:rsidR="00D90B35" w:rsidRPr="00650502">
        <w:rPr>
          <w:b/>
          <w:i/>
          <w:color w:val="262626"/>
        </w:rPr>
        <w:t>.</w:t>
      </w:r>
    </w:p>
    <w:p w:rsidR="00BB76E9" w:rsidRDefault="00BB76E9" w:rsidP="00B31711">
      <w:pPr>
        <w:jc w:val="both"/>
        <w:rPr>
          <w:b/>
          <w:i/>
          <w:color w:val="262626"/>
        </w:rPr>
      </w:pPr>
    </w:p>
    <w:p w:rsidR="00511535" w:rsidRPr="00A77F72" w:rsidRDefault="004C07AE" w:rsidP="00BB76E9">
      <w:pPr>
        <w:jc w:val="both"/>
        <w:rPr>
          <w:sz w:val="20"/>
          <w:szCs w:val="20"/>
        </w:rPr>
      </w:pPr>
      <w:r w:rsidRPr="00A77F72">
        <w:rPr>
          <w:sz w:val="20"/>
          <w:szCs w:val="20"/>
        </w:rPr>
        <w:t>Mercoled</w:t>
      </w:r>
      <w:r w:rsidR="002F0A21" w:rsidRPr="00A77F72">
        <w:rPr>
          <w:sz w:val="20"/>
          <w:szCs w:val="20"/>
        </w:rPr>
        <w:t xml:space="preserve">ì </w:t>
      </w:r>
      <w:bookmarkStart w:id="0" w:name="_GoBack"/>
      <w:bookmarkEnd w:id="0"/>
      <w:r w:rsidRPr="00A77F72">
        <w:rPr>
          <w:sz w:val="20"/>
          <w:szCs w:val="20"/>
        </w:rPr>
        <w:t>7 febbraio</w:t>
      </w:r>
      <w:r w:rsidR="00650502" w:rsidRPr="00A77F72">
        <w:rPr>
          <w:sz w:val="20"/>
          <w:szCs w:val="20"/>
        </w:rPr>
        <w:t xml:space="preserve"> alle ore 21</w:t>
      </w:r>
      <w:r w:rsidR="008B64F7" w:rsidRPr="00A77F72">
        <w:rPr>
          <w:sz w:val="20"/>
          <w:szCs w:val="20"/>
        </w:rPr>
        <w:t>,</w:t>
      </w:r>
      <w:r w:rsidR="00BB76E9" w:rsidRPr="00A77F72">
        <w:rPr>
          <w:sz w:val="20"/>
          <w:szCs w:val="20"/>
        </w:rPr>
        <w:t>la figura di Mary Quant</w:t>
      </w:r>
      <w:r w:rsidR="005375A9" w:rsidRPr="00A77F72">
        <w:rPr>
          <w:sz w:val="20"/>
          <w:szCs w:val="20"/>
        </w:rPr>
        <w:t xml:space="preserve"> </w:t>
      </w:r>
      <w:r w:rsidR="00CD4A79" w:rsidRPr="00A77F72">
        <w:rPr>
          <w:sz w:val="20"/>
          <w:szCs w:val="20"/>
        </w:rPr>
        <w:t>sarà</w:t>
      </w:r>
      <w:r w:rsidR="005375A9" w:rsidRPr="00A77F72">
        <w:rPr>
          <w:sz w:val="20"/>
          <w:szCs w:val="20"/>
        </w:rPr>
        <w:t xml:space="preserve"> </w:t>
      </w:r>
      <w:r w:rsidR="00797B23" w:rsidRPr="00A77F72">
        <w:rPr>
          <w:sz w:val="20"/>
          <w:szCs w:val="20"/>
        </w:rPr>
        <w:t>a</w:t>
      </w:r>
      <w:r w:rsidR="00656063" w:rsidRPr="00A77F72">
        <w:rPr>
          <w:sz w:val="20"/>
          <w:szCs w:val="20"/>
        </w:rPr>
        <w:t xml:space="preserve">l centro </w:t>
      </w:r>
      <w:r w:rsidR="00BB76E9" w:rsidRPr="00A77F72">
        <w:rPr>
          <w:sz w:val="20"/>
          <w:szCs w:val="20"/>
        </w:rPr>
        <w:t xml:space="preserve">del Processo alla Storia che si svolgerà sul palcoscenico </w:t>
      </w:r>
      <w:r w:rsidR="00656063" w:rsidRPr="00A77F72">
        <w:rPr>
          <w:sz w:val="20"/>
          <w:szCs w:val="20"/>
        </w:rPr>
        <w:t xml:space="preserve">del </w:t>
      </w:r>
      <w:r w:rsidR="00D90B35" w:rsidRPr="00A77F72">
        <w:rPr>
          <w:b/>
          <w:sz w:val="20"/>
          <w:szCs w:val="20"/>
        </w:rPr>
        <w:t>T</w:t>
      </w:r>
      <w:r w:rsidR="00656063" w:rsidRPr="00A77F72">
        <w:rPr>
          <w:b/>
          <w:sz w:val="20"/>
          <w:szCs w:val="20"/>
        </w:rPr>
        <w:t xml:space="preserve">eatro </w:t>
      </w:r>
      <w:r w:rsidR="00E641A1" w:rsidRPr="00A77F72">
        <w:rPr>
          <w:b/>
          <w:sz w:val="20"/>
          <w:szCs w:val="20"/>
        </w:rPr>
        <w:t>Parioli</w:t>
      </w:r>
      <w:r w:rsidR="00511535" w:rsidRPr="00A77F72">
        <w:rPr>
          <w:sz w:val="20"/>
          <w:szCs w:val="20"/>
        </w:rPr>
        <w:t xml:space="preserve">. </w:t>
      </w:r>
    </w:p>
    <w:p w:rsidR="00BB76E9" w:rsidRPr="00A77F72" w:rsidRDefault="00166879" w:rsidP="00BB76E9">
      <w:pPr>
        <w:jc w:val="both"/>
        <w:rPr>
          <w:i/>
          <w:sz w:val="20"/>
          <w:szCs w:val="20"/>
        </w:rPr>
      </w:pPr>
      <w:r w:rsidRPr="00A77F72">
        <w:rPr>
          <w:i/>
          <w:sz w:val="20"/>
          <w:szCs w:val="20"/>
        </w:rPr>
        <w:t>“</w:t>
      </w:r>
      <w:r w:rsidR="00511535" w:rsidRPr="00A77F72">
        <w:rPr>
          <w:i/>
          <w:sz w:val="20"/>
          <w:szCs w:val="20"/>
        </w:rPr>
        <w:t>L</w:t>
      </w:r>
      <w:r w:rsidR="007E7FFB" w:rsidRPr="00A77F72">
        <w:rPr>
          <w:i/>
          <w:sz w:val="20"/>
          <w:szCs w:val="20"/>
        </w:rPr>
        <w:t xml:space="preserve">a stilista </w:t>
      </w:r>
      <w:r w:rsidR="00FF6F61" w:rsidRPr="00A77F72">
        <w:rPr>
          <w:i/>
          <w:sz w:val="20"/>
          <w:szCs w:val="20"/>
        </w:rPr>
        <w:t>-</w:t>
      </w:r>
      <w:r w:rsidR="00D90B35" w:rsidRPr="00A77F72">
        <w:rPr>
          <w:sz w:val="20"/>
          <w:szCs w:val="20"/>
        </w:rPr>
        <w:t>come sottolinea</w:t>
      </w:r>
      <w:r w:rsidR="00E641A1" w:rsidRPr="00A77F72">
        <w:rPr>
          <w:sz w:val="20"/>
          <w:szCs w:val="20"/>
        </w:rPr>
        <w:t>l’autrice e curatrice del format</w:t>
      </w:r>
      <w:r w:rsidR="00E45FF7" w:rsidRPr="00A77F72">
        <w:rPr>
          <w:sz w:val="20"/>
          <w:szCs w:val="20"/>
        </w:rPr>
        <w:t>-</w:t>
      </w:r>
      <w:r w:rsidR="00FF6F61" w:rsidRPr="00A77F72">
        <w:rPr>
          <w:b/>
          <w:i/>
          <w:sz w:val="20"/>
          <w:szCs w:val="20"/>
        </w:rPr>
        <w:t>Elisa Greco</w:t>
      </w:r>
      <w:r w:rsidR="00FF6F61" w:rsidRPr="00A77F72">
        <w:rPr>
          <w:sz w:val="20"/>
          <w:szCs w:val="20"/>
        </w:rPr>
        <w:t>-</w:t>
      </w:r>
      <w:r w:rsidR="00377345" w:rsidRPr="00A77F72">
        <w:rPr>
          <w:i/>
          <w:sz w:val="20"/>
          <w:szCs w:val="20"/>
        </w:rPr>
        <w:t>s</w:t>
      </w:r>
      <w:r w:rsidR="007E7FFB" w:rsidRPr="00A77F72">
        <w:rPr>
          <w:i/>
          <w:sz w:val="20"/>
          <w:szCs w:val="20"/>
        </w:rPr>
        <w:t xml:space="preserve">arà il filo conduttore dello sguardo che, partendo dagli </w:t>
      </w:r>
      <w:r w:rsidR="008B64F7" w:rsidRPr="00A77F72">
        <w:rPr>
          <w:i/>
          <w:sz w:val="20"/>
          <w:szCs w:val="20"/>
        </w:rPr>
        <w:t xml:space="preserve">anni </w:t>
      </w:r>
      <w:r w:rsidR="00511535" w:rsidRPr="00A77F72">
        <w:rPr>
          <w:i/>
          <w:sz w:val="20"/>
          <w:szCs w:val="20"/>
        </w:rPr>
        <w:t>‘</w:t>
      </w:r>
      <w:r w:rsidR="008B64F7" w:rsidRPr="00A77F72">
        <w:rPr>
          <w:i/>
          <w:sz w:val="20"/>
          <w:szCs w:val="20"/>
        </w:rPr>
        <w:t>60</w:t>
      </w:r>
      <w:r w:rsidR="007E7FFB" w:rsidRPr="00A77F72">
        <w:rPr>
          <w:i/>
          <w:sz w:val="20"/>
          <w:szCs w:val="20"/>
        </w:rPr>
        <w:t xml:space="preserve"> arr</w:t>
      </w:r>
      <w:r w:rsidR="0005286A" w:rsidRPr="00A77F72">
        <w:rPr>
          <w:i/>
          <w:sz w:val="20"/>
          <w:szCs w:val="20"/>
        </w:rPr>
        <w:t>iverà</w:t>
      </w:r>
      <w:r w:rsidR="007E7FFB" w:rsidRPr="00A77F72">
        <w:rPr>
          <w:i/>
          <w:sz w:val="20"/>
          <w:szCs w:val="20"/>
        </w:rPr>
        <w:t xml:space="preserve"> fino ai nostri giorni</w:t>
      </w:r>
      <w:r w:rsidR="00E55A80" w:rsidRPr="00A77F72">
        <w:rPr>
          <w:i/>
          <w:sz w:val="20"/>
          <w:szCs w:val="20"/>
        </w:rPr>
        <w:t xml:space="preserve">. Una occasione </w:t>
      </w:r>
      <w:r w:rsidR="0005286A" w:rsidRPr="00A77F72">
        <w:rPr>
          <w:i/>
          <w:sz w:val="20"/>
          <w:szCs w:val="20"/>
        </w:rPr>
        <w:t xml:space="preserve">per scandagliare, </w:t>
      </w:r>
      <w:r w:rsidR="008B64F7" w:rsidRPr="00A77F72">
        <w:rPr>
          <w:i/>
          <w:sz w:val="20"/>
          <w:szCs w:val="20"/>
        </w:rPr>
        <w:t xml:space="preserve">attraverso il dibattimento processuale </w:t>
      </w:r>
      <w:r w:rsidR="00E55A80" w:rsidRPr="00A77F72">
        <w:rPr>
          <w:i/>
          <w:sz w:val="20"/>
          <w:szCs w:val="20"/>
        </w:rPr>
        <w:t>tra i</w:t>
      </w:r>
      <w:r w:rsidR="0005286A" w:rsidRPr="00A77F72">
        <w:rPr>
          <w:i/>
          <w:sz w:val="20"/>
          <w:szCs w:val="20"/>
        </w:rPr>
        <w:t xml:space="preserve"> protagonisti </w:t>
      </w:r>
      <w:r w:rsidR="008B64F7" w:rsidRPr="00A77F72">
        <w:rPr>
          <w:i/>
          <w:sz w:val="20"/>
          <w:szCs w:val="20"/>
        </w:rPr>
        <w:t>che</w:t>
      </w:r>
      <w:r w:rsidR="005375A9" w:rsidRPr="00A77F72">
        <w:rPr>
          <w:i/>
          <w:sz w:val="20"/>
          <w:szCs w:val="20"/>
        </w:rPr>
        <w:t xml:space="preserve"> </w:t>
      </w:r>
      <w:r w:rsidR="008B64F7" w:rsidRPr="00A77F72">
        <w:rPr>
          <w:i/>
          <w:sz w:val="20"/>
          <w:szCs w:val="20"/>
        </w:rPr>
        <w:t>come sempre</w:t>
      </w:r>
      <w:r w:rsidR="00E55A80" w:rsidRPr="00A77F72">
        <w:rPr>
          <w:i/>
          <w:sz w:val="20"/>
          <w:szCs w:val="20"/>
        </w:rPr>
        <w:t>,</w:t>
      </w:r>
      <w:r w:rsidR="008B64F7" w:rsidRPr="00A77F72">
        <w:rPr>
          <w:i/>
          <w:sz w:val="20"/>
          <w:szCs w:val="20"/>
        </w:rPr>
        <w:t xml:space="preserve"> sarà a braccio</w:t>
      </w:r>
      <w:r w:rsidR="00E55A80" w:rsidRPr="00A77F72">
        <w:rPr>
          <w:i/>
          <w:sz w:val="20"/>
          <w:szCs w:val="20"/>
        </w:rPr>
        <w:t>,</w:t>
      </w:r>
      <w:r w:rsidR="008B64F7" w:rsidRPr="00A77F72">
        <w:rPr>
          <w:i/>
          <w:sz w:val="20"/>
          <w:szCs w:val="20"/>
        </w:rPr>
        <w:t xml:space="preserve">i legami tra Moda e </w:t>
      </w:r>
      <w:r w:rsidR="00511535" w:rsidRPr="00A77F72">
        <w:rPr>
          <w:i/>
          <w:sz w:val="20"/>
          <w:szCs w:val="20"/>
        </w:rPr>
        <w:t>Società”.</w:t>
      </w:r>
    </w:p>
    <w:p w:rsidR="008B64F7" w:rsidRPr="00A77F72" w:rsidRDefault="008B64F7" w:rsidP="00377345">
      <w:pPr>
        <w:ind w:left="708"/>
        <w:jc w:val="both"/>
        <w:rPr>
          <w:b/>
          <w:i/>
          <w:color w:val="000000" w:themeColor="text1"/>
          <w:sz w:val="20"/>
          <w:szCs w:val="20"/>
        </w:rPr>
      </w:pPr>
    </w:p>
    <w:p w:rsidR="00D90B35" w:rsidRPr="00A77F72" w:rsidRDefault="00BB76E9" w:rsidP="00377345">
      <w:pPr>
        <w:ind w:left="708"/>
        <w:jc w:val="both"/>
        <w:rPr>
          <w:i/>
          <w:sz w:val="20"/>
          <w:szCs w:val="20"/>
        </w:rPr>
      </w:pPr>
      <w:r w:rsidRPr="00A77F72">
        <w:rPr>
          <w:b/>
          <w:i/>
          <w:color w:val="000000" w:themeColor="text1"/>
          <w:sz w:val="20"/>
          <w:szCs w:val="20"/>
        </w:rPr>
        <w:t>Mary Q</w:t>
      </w:r>
      <w:r w:rsidR="00377345" w:rsidRPr="00A77F72">
        <w:rPr>
          <w:b/>
          <w:i/>
          <w:color w:val="000000" w:themeColor="text1"/>
          <w:sz w:val="20"/>
          <w:szCs w:val="20"/>
        </w:rPr>
        <w:t>uant: fenomeno di moda oppure espressione di cambiamento?</w:t>
      </w:r>
    </w:p>
    <w:p w:rsidR="00D8133D" w:rsidRPr="00A77F72" w:rsidRDefault="00D8133D" w:rsidP="00B31711">
      <w:pPr>
        <w:jc w:val="both"/>
        <w:rPr>
          <w:sz w:val="20"/>
          <w:szCs w:val="20"/>
        </w:rPr>
      </w:pPr>
    </w:p>
    <w:p w:rsidR="00D8133D" w:rsidRPr="00A77F72" w:rsidRDefault="00D50DA9" w:rsidP="00D8133D">
      <w:pPr>
        <w:jc w:val="both"/>
        <w:rPr>
          <w:b/>
          <w:sz w:val="20"/>
          <w:szCs w:val="20"/>
        </w:rPr>
      </w:pPr>
      <w:r w:rsidRPr="00A77F72">
        <w:rPr>
          <w:sz w:val="20"/>
          <w:szCs w:val="20"/>
        </w:rPr>
        <w:t>A presiedere la C</w:t>
      </w:r>
      <w:r w:rsidR="00DB2B90" w:rsidRPr="00A77F72">
        <w:rPr>
          <w:sz w:val="20"/>
          <w:szCs w:val="20"/>
        </w:rPr>
        <w:t>orte</w:t>
      </w:r>
      <w:r w:rsidR="005375A9" w:rsidRPr="00A77F72">
        <w:rPr>
          <w:sz w:val="20"/>
          <w:szCs w:val="20"/>
        </w:rPr>
        <w:t xml:space="preserve"> </w:t>
      </w:r>
      <w:r w:rsidR="006B7DBA" w:rsidRPr="00A77F72">
        <w:rPr>
          <w:sz w:val="20"/>
          <w:szCs w:val="20"/>
        </w:rPr>
        <w:t xml:space="preserve">il magistrato </w:t>
      </w:r>
      <w:r w:rsidR="006B7DBA" w:rsidRPr="00A77F72">
        <w:rPr>
          <w:b/>
          <w:sz w:val="20"/>
          <w:szCs w:val="20"/>
        </w:rPr>
        <w:t>Augusta Iannini,</w:t>
      </w:r>
      <w:r w:rsidR="006B7DBA" w:rsidRPr="00A77F72">
        <w:rPr>
          <w:sz w:val="20"/>
          <w:szCs w:val="20"/>
        </w:rPr>
        <w:t xml:space="preserve"> Vice Presidente dell’Autorità Garante della Protezione dei dati personali, </w:t>
      </w:r>
      <w:r w:rsidRPr="00A77F72">
        <w:rPr>
          <w:sz w:val="20"/>
          <w:szCs w:val="20"/>
        </w:rPr>
        <w:t xml:space="preserve">mentre </w:t>
      </w:r>
      <w:r w:rsidR="007E2BD1" w:rsidRPr="00A77F72">
        <w:rPr>
          <w:sz w:val="20"/>
          <w:szCs w:val="20"/>
        </w:rPr>
        <w:t>a</w:t>
      </w:r>
      <w:r w:rsidR="00F84A22" w:rsidRPr="00A77F72">
        <w:rPr>
          <w:sz w:val="20"/>
          <w:szCs w:val="20"/>
        </w:rPr>
        <w:t xml:space="preserve"> sostenere l’</w:t>
      </w:r>
      <w:r w:rsidR="007D14B4" w:rsidRPr="00A77F72">
        <w:rPr>
          <w:sz w:val="20"/>
          <w:szCs w:val="20"/>
        </w:rPr>
        <w:t>accusa</w:t>
      </w:r>
      <w:r w:rsidR="004C07AE" w:rsidRPr="00A77F72">
        <w:rPr>
          <w:sz w:val="20"/>
          <w:szCs w:val="20"/>
        </w:rPr>
        <w:t xml:space="preserve"> nel ruo</w:t>
      </w:r>
      <w:r w:rsidR="00D8133D" w:rsidRPr="00A77F72">
        <w:rPr>
          <w:sz w:val="20"/>
          <w:szCs w:val="20"/>
        </w:rPr>
        <w:t>l</w:t>
      </w:r>
      <w:r w:rsidR="004C07AE" w:rsidRPr="00A77F72">
        <w:rPr>
          <w:sz w:val="20"/>
          <w:szCs w:val="20"/>
        </w:rPr>
        <w:t xml:space="preserve">o di </w:t>
      </w:r>
      <w:r w:rsidR="006B7DBA" w:rsidRPr="00A77F72">
        <w:rPr>
          <w:sz w:val="20"/>
          <w:szCs w:val="20"/>
        </w:rPr>
        <w:t xml:space="preserve">Pubblico Ministero </w:t>
      </w:r>
      <w:r w:rsidR="00D8133D" w:rsidRPr="00A77F72">
        <w:rPr>
          <w:sz w:val="20"/>
          <w:szCs w:val="20"/>
        </w:rPr>
        <w:t xml:space="preserve">sarà </w:t>
      </w:r>
      <w:r w:rsidR="006B7DBA" w:rsidRPr="00A77F72">
        <w:rPr>
          <w:b/>
          <w:sz w:val="20"/>
          <w:szCs w:val="20"/>
        </w:rPr>
        <w:t>Fabrizio Gandini</w:t>
      </w:r>
      <w:r w:rsidR="006B7DBA" w:rsidRPr="00A77F72">
        <w:rPr>
          <w:sz w:val="20"/>
          <w:szCs w:val="20"/>
        </w:rPr>
        <w:t>, giudice del Tribunale di Roma</w:t>
      </w:r>
      <w:r w:rsidR="004C07AE" w:rsidRPr="00A77F72">
        <w:rPr>
          <w:sz w:val="20"/>
          <w:szCs w:val="20"/>
        </w:rPr>
        <w:t xml:space="preserve"> che dovrà confrontarsi con </w:t>
      </w:r>
      <w:r w:rsidR="006B7DBA" w:rsidRPr="00A77F72">
        <w:rPr>
          <w:sz w:val="20"/>
          <w:szCs w:val="20"/>
        </w:rPr>
        <w:t>l’</w:t>
      </w:r>
      <w:r w:rsidR="00650502" w:rsidRPr="00A77F72">
        <w:rPr>
          <w:sz w:val="20"/>
          <w:szCs w:val="20"/>
        </w:rPr>
        <w:t xml:space="preserve">agguerrito Avvocato Difensore, </w:t>
      </w:r>
      <w:r w:rsidR="00D8133D" w:rsidRPr="00A77F72">
        <w:rPr>
          <w:sz w:val="20"/>
          <w:szCs w:val="20"/>
        </w:rPr>
        <w:t>il</w:t>
      </w:r>
      <w:r w:rsidR="006B7DBA" w:rsidRPr="00A77F72">
        <w:rPr>
          <w:sz w:val="20"/>
          <w:szCs w:val="20"/>
        </w:rPr>
        <w:t xml:space="preserve"> Professor </w:t>
      </w:r>
      <w:r w:rsidR="006B7DBA" w:rsidRPr="00A77F72">
        <w:rPr>
          <w:b/>
          <w:sz w:val="20"/>
          <w:szCs w:val="20"/>
        </w:rPr>
        <w:t>Antonio Catricalà</w:t>
      </w:r>
      <w:r w:rsidR="00511535" w:rsidRPr="00A77F72">
        <w:rPr>
          <w:sz w:val="20"/>
          <w:szCs w:val="20"/>
        </w:rPr>
        <w:t>.</w:t>
      </w:r>
      <w:r w:rsidR="005375A9" w:rsidRPr="00A77F72">
        <w:rPr>
          <w:sz w:val="20"/>
          <w:szCs w:val="20"/>
        </w:rPr>
        <w:t xml:space="preserve"> </w:t>
      </w:r>
      <w:r w:rsidR="00D8133D" w:rsidRPr="00A77F72">
        <w:rPr>
          <w:sz w:val="20"/>
          <w:szCs w:val="20"/>
        </w:rPr>
        <w:t>Testimon</w:t>
      </w:r>
      <w:r w:rsidR="00511535" w:rsidRPr="00A77F72">
        <w:rPr>
          <w:sz w:val="20"/>
          <w:szCs w:val="20"/>
        </w:rPr>
        <w:t>i</w:t>
      </w:r>
      <w:r w:rsidR="00D8133D" w:rsidRPr="00A77F72">
        <w:rPr>
          <w:sz w:val="20"/>
          <w:szCs w:val="20"/>
        </w:rPr>
        <w:t xml:space="preserve"> di eccezione</w:t>
      </w:r>
      <w:r w:rsidR="00650502" w:rsidRPr="00A77F72">
        <w:rPr>
          <w:sz w:val="20"/>
          <w:szCs w:val="20"/>
        </w:rPr>
        <w:t>,</w:t>
      </w:r>
      <w:r w:rsidR="00D8133D" w:rsidRPr="00A77F72">
        <w:rPr>
          <w:sz w:val="20"/>
          <w:szCs w:val="20"/>
        </w:rPr>
        <w:t xml:space="preserve"> pronti a sostenere</w:t>
      </w:r>
      <w:r w:rsidR="00650502" w:rsidRPr="00A77F72">
        <w:rPr>
          <w:sz w:val="20"/>
          <w:szCs w:val="20"/>
        </w:rPr>
        <w:t xml:space="preserve"> le argomentazioni contrapposte </w:t>
      </w:r>
      <w:r w:rsidR="008B64F7" w:rsidRPr="00A77F72">
        <w:rPr>
          <w:sz w:val="20"/>
          <w:szCs w:val="20"/>
        </w:rPr>
        <w:t>con un dibattito serrato</w:t>
      </w:r>
      <w:r w:rsidR="00650502" w:rsidRPr="00A77F72">
        <w:rPr>
          <w:sz w:val="20"/>
          <w:szCs w:val="20"/>
        </w:rPr>
        <w:t>, saranno per l’accusa</w:t>
      </w:r>
      <w:r w:rsidR="005375A9" w:rsidRPr="00A77F72">
        <w:rPr>
          <w:sz w:val="20"/>
          <w:szCs w:val="20"/>
        </w:rPr>
        <w:t xml:space="preserve"> </w:t>
      </w:r>
      <w:r w:rsidR="00650502" w:rsidRPr="00A77F72">
        <w:rPr>
          <w:sz w:val="20"/>
          <w:szCs w:val="20"/>
        </w:rPr>
        <w:t xml:space="preserve">la giornalista </w:t>
      </w:r>
      <w:r w:rsidR="00D8133D" w:rsidRPr="00A77F72">
        <w:rPr>
          <w:b/>
          <w:sz w:val="20"/>
          <w:szCs w:val="20"/>
        </w:rPr>
        <w:t>Elisa Anzaldo</w:t>
      </w:r>
      <w:r w:rsidR="00511535" w:rsidRPr="00A77F72">
        <w:rPr>
          <w:sz w:val="20"/>
          <w:szCs w:val="20"/>
        </w:rPr>
        <w:t xml:space="preserve">, </w:t>
      </w:r>
      <w:r w:rsidR="00D8133D" w:rsidRPr="00A77F72">
        <w:rPr>
          <w:sz w:val="20"/>
          <w:szCs w:val="20"/>
        </w:rPr>
        <w:t xml:space="preserve">volto noto del TG1, e </w:t>
      </w:r>
      <w:r w:rsidR="00650502" w:rsidRPr="00A77F72">
        <w:rPr>
          <w:sz w:val="20"/>
          <w:szCs w:val="20"/>
        </w:rPr>
        <w:t xml:space="preserve">per la difesa il </w:t>
      </w:r>
      <w:r w:rsidR="00BB76E9" w:rsidRPr="00A77F72">
        <w:rPr>
          <w:sz w:val="20"/>
          <w:szCs w:val="20"/>
        </w:rPr>
        <w:t>“</w:t>
      </w:r>
      <w:r w:rsidR="00650502" w:rsidRPr="00A77F72">
        <w:rPr>
          <w:sz w:val="20"/>
          <w:szCs w:val="20"/>
        </w:rPr>
        <w:t>mi</w:t>
      </w:r>
      <w:r w:rsidR="00BB76E9" w:rsidRPr="00A77F72">
        <w:rPr>
          <w:sz w:val="20"/>
          <w:szCs w:val="20"/>
        </w:rPr>
        <w:t xml:space="preserve">tico” </w:t>
      </w:r>
      <w:r w:rsidR="00D8133D" w:rsidRPr="00A77F72">
        <w:rPr>
          <w:sz w:val="20"/>
          <w:szCs w:val="20"/>
        </w:rPr>
        <w:t xml:space="preserve">stilista </w:t>
      </w:r>
      <w:r w:rsidR="00D8133D" w:rsidRPr="00A77F72">
        <w:rPr>
          <w:b/>
          <w:sz w:val="20"/>
          <w:szCs w:val="20"/>
        </w:rPr>
        <w:t>Guillermo Mariotto</w:t>
      </w:r>
      <w:r w:rsidR="005375A9" w:rsidRPr="00A77F72">
        <w:rPr>
          <w:b/>
          <w:sz w:val="20"/>
          <w:szCs w:val="20"/>
        </w:rPr>
        <w:t xml:space="preserve"> </w:t>
      </w:r>
      <w:r w:rsidR="00511535" w:rsidRPr="00A77F72">
        <w:rPr>
          <w:sz w:val="20"/>
          <w:szCs w:val="20"/>
        </w:rPr>
        <w:t>accompagnato da</w:t>
      </w:r>
      <w:r w:rsidR="00D8133D" w:rsidRPr="00A77F72">
        <w:rPr>
          <w:sz w:val="20"/>
          <w:szCs w:val="20"/>
        </w:rPr>
        <w:t xml:space="preserve"> un suo testimone a sorpresa </w:t>
      </w:r>
    </w:p>
    <w:p w:rsidR="00D8133D" w:rsidRPr="00A77F72" w:rsidRDefault="00D8133D" w:rsidP="00D8133D">
      <w:pPr>
        <w:jc w:val="both"/>
        <w:rPr>
          <w:sz w:val="20"/>
          <w:szCs w:val="20"/>
        </w:rPr>
      </w:pPr>
    </w:p>
    <w:p w:rsidR="006B7DBA" w:rsidRPr="00A77F72" w:rsidRDefault="00BB76E9" w:rsidP="00E45FF7">
      <w:pPr>
        <w:rPr>
          <w:sz w:val="20"/>
          <w:szCs w:val="20"/>
        </w:rPr>
      </w:pPr>
      <w:r w:rsidRPr="00A77F72">
        <w:rPr>
          <w:sz w:val="20"/>
          <w:szCs w:val="20"/>
        </w:rPr>
        <w:t>Ad</w:t>
      </w:r>
      <w:r w:rsidR="00D8133D" w:rsidRPr="00A77F72">
        <w:rPr>
          <w:sz w:val="20"/>
          <w:szCs w:val="20"/>
        </w:rPr>
        <w:t xml:space="preserve"> indossare i panni della protagonista Mary</w:t>
      </w:r>
      <w:r w:rsidR="005375A9" w:rsidRPr="00A77F72">
        <w:rPr>
          <w:sz w:val="20"/>
          <w:szCs w:val="20"/>
        </w:rPr>
        <w:t xml:space="preserve"> </w:t>
      </w:r>
      <w:r w:rsidR="00D8133D" w:rsidRPr="00A77F72">
        <w:rPr>
          <w:sz w:val="20"/>
          <w:szCs w:val="20"/>
        </w:rPr>
        <w:t>Quant</w:t>
      </w:r>
      <w:r w:rsidR="00D8133D" w:rsidRPr="00A77F72">
        <w:rPr>
          <w:b/>
          <w:sz w:val="20"/>
          <w:szCs w:val="20"/>
        </w:rPr>
        <w:t xml:space="preserve"> Simonetta Giordani, </w:t>
      </w:r>
      <w:r w:rsidR="0073393B" w:rsidRPr="00A77F72">
        <w:rPr>
          <w:sz w:val="20"/>
          <w:szCs w:val="20"/>
        </w:rPr>
        <w:t xml:space="preserve"> manager</w:t>
      </w:r>
      <w:r w:rsidR="00D8133D" w:rsidRPr="00A77F72">
        <w:rPr>
          <w:sz w:val="20"/>
          <w:szCs w:val="20"/>
        </w:rPr>
        <w:t xml:space="preserve"> di impresa </w:t>
      </w:r>
      <w:r w:rsidR="00E45FF7" w:rsidRPr="00A77F72">
        <w:rPr>
          <w:rFonts w:eastAsia="Times New Roman"/>
          <w:sz w:val="20"/>
          <w:szCs w:val="20"/>
          <w:lang w:eastAsia="it-IT" w:bidi="ar-SA"/>
        </w:rPr>
        <w:t xml:space="preserve">con </w:t>
      </w:r>
      <w:r w:rsidR="00A77F72" w:rsidRPr="00A77F72">
        <w:rPr>
          <w:rFonts w:eastAsia="Times New Roman"/>
          <w:sz w:val="20"/>
          <w:szCs w:val="20"/>
          <w:lang w:eastAsia="it-IT" w:bidi="ar-SA"/>
        </w:rPr>
        <w:t xml:space="preserve"> la </w:t>
      </w:r>
      <w:r w:rsidR="00E45FF7" w:rsidRPr="00A77F72">
        <w:rPr>
          <w:rFonts w:eastAsia="Times New Roman"/>
          <w:sz w:val="20"/>
          <w:szCs w:val="20"/>
          <w:lang w:eastAsia="it-IT" w:bidi="ar-SA"/>
        </w:rPr>
        <w:t xml:space="preserve">passione per la Cultura e la Sostenibilità e già </w:t>
      </w:r>
      <w:r w:rsidR="00E45FF7" w:rsidRPr="00A77F72">
        <w:rPr>
          <w:sz w:val="20"/>
          <w:szCs w:val="20"/>
        </w:rPr>
        <w:t xml:space="preserve">Sottosegretario al Turismo  </w:t>
      </w:r>
    </w:p>
    <w:p w:rsidR="00BB76E9" w:rsidRPr="00A77F72" w:rsidRDefault="00BB76E9" w:rsidP="00B31711">
      <w:pPr>
        <w:spacing w:line="276" w:lineRule="auto"/>
        <w:jc w:val="both"/>
        <w:rPr>
          <w:b/>
          <w:sz w:val="20"/>
          <w:szCs w:val="20"/>
        </w:rPr>
      </w:pPr>
    </w:p>
    <w:p w:rsidR="00F84A22" w:rsidRPr="00A77F72" w:rsidRDefault="00597E94" w:rsidP="00B31711">
      <w:pPr>
        <w:spacing w:line="276" w:lineRule="auto"/>
        <w:jc w:val="both"/>
        <w:rPr>
          <w:b/>
          <w:sz w:val="20"/>
          <w:szCs w:val="20"/>
        </w:rPr>
      </w:pPr>
      <w:r w:rsidRPr="00A77F72">
        <w:rPr>
          <w:b/>
          <w:sz w:val="20"/>
          <w:szCs w:val="20"/>
        </w:rPr>
        <w:t>Riusciranno i protagonisti a convincere</w:t>
      </w:r>
      <w:r w:rsidR="00B31711" w:rsidRPr="00A77F72">
        <w:rPr>
          <w:b/>
          <w:sz w:val="20"/>
          <w:szCs w:val="20"/>
        </w:rPr>
        <w:t>delle proprie tesi e ragioni</w:t>
      </w:r>
      <w:r w:rsidRPr="00A77F72">
        <w:rPr>
          <w:b/>
          <w:sz w:val="20"/>
          <w:szCs w:val="20"/>
        </w:rPr>
        <w:t xml:space="preserve"> il pubblico che al termine, nel</w:t>
      </w:r>
      <w:r w:rsidR="00BC5F00" w:rsidRPr="00A77F72">
        <w:rPr>
          <w:b/>
          <w:sz w:val="20"/>
          <w:szCs w:val="20"/>
        </w:rPr>
        <w:t xml:space="preserve"> suo ruolo di giuria popolare, emetterà il verdetto</w:t>
      </w:r>
      <w:r w:rsidR="00B31711" w:rsidRPr="00A77F72">
        <w:rPr>
          <w:b/>
          <w:sz w:val="20"/>
          <w:szCs w:val="20"/>
        </w:rPr>
        <w:t>?</w:t>
      </w:r>
    </w:p>
    <w:p w:rsidR="004F1F6D" w:rsidRPr="00A77F72" w:rsidRDefault="004F1F6D" w:rsidP="00067CD4">
      <w:pPr>
        <w:jc w:val="both"/>
        <w:rPr>
          <w:b/>
          <w:i/>
          <w:sz w:val="20"/>
          <w:szCs w:val="20"/>
        </w:rPr>
      </w:pPr>
    </w:p>
    <w:p w:rsidR="007E7FFB" w:rsidRPr="00A77F72" w:rsidRDefault="00A223E8" w:rsidP="007E7FFB">
      <w:pPr>
        <w:jc w:val="center"/>
        <w:rPr>
          <w:b/>
          <w:bCs/>
          <w:color w:val="000000"/>
          <w:sz w:val="20"/>
          <w:szCs w:val="20"/>
        </w:rPr>
      </w:pPr>
      <w:r w:rsidRPr="00A77F72">
        <w:rPr>
          <w:b/>
          <w:bCs/>
          <w:color w:val="000000"/>
          <w:sz w:val="20"/>
          <w:szCs w:val="20"/>
        </w:rPr>
        <w:t>Teat</w:t>
      </w:r>
      <w:r w:rsidR="008C122C" w:rsidRPr="00A77F72">
        <w:rPr>
          <w:b/>
          <w:bCs/>
          <w:color w:val="000000"/>
          <w:sz w:val="20"/>
          <w:szCs w:val="20"/>
        </w:rPr>
        <w:t xml:space="preserve">ro Parioli Via Giosuè Borsi 20, </w:t>
      </w:r>
      <w:r w:rsidRPr="00A77F72">
        <w:rPr>
          <w:b/>
          <w:bCs/>
          <w:color w:val="000000"/>
          <w:sz w:val="20"/>
          <w:szCs w:val="20"/>
        </w:rPr>
        <w:t>00197 – Roma</w:t>
      </w:r>
    </w:p>
    <w:p w:rsidR="002F0A21" w:rsidRPr="00A77F72" w:rsidRDefault="00A223E8" w:rsidP="007E7FFB">
      <w:pPr>
        <w:jc w:val="center"/>
        <w:rPr>
          <w:rStyle w:val="Collegamentoipertestuale"/>
          <w:rFonts w:eastAsia="Century Gothic"/>
          <w:b/>
          <w:bCs/>
          <w:sz w:val="20"/>
          <w:szCs w:val="20"/>
        </w:rPr>
      </w:pPr>
      <w:r w:rsidRPr="00A77F72">
        <w:rPr>
          <w:b/>
          <w:bCs/>
          <w:color w:val="000000"/>
          <w:sz w:val="20"/>
          <w:szCs w:val="20"/>
        </w:rPr>
        <w:t>tel. 06 8073040</w:t>
      </w:r>
      <w:hyperlink r:id="rId8" w:history="1">
        <w:r w:rsidR="008C122C" w:rsidRPr="00A77F72">
          <w:rPr>
            <w:rStyle w:val="Collegamentoipertestuale"/>
            <w:rFonts w:eastAsia="Century Gothic"/>
            <w:b/>
            <w:bCs/>
            <w:sz w:val="20"/>
            <w:szCs w:val="20"/>
          </w:rPr>
          <w:t>www.teatroparioli.it</w:t>
        </w:r>
      </w:hyperlink>
    </w:p>
    <w:p w:rsidR="00D1702A" w:rsidRPr="00A77F72" w:rsidRDefault="002F0A21" w:rsidP="007E7FFB">
      <w:pPr>
        <w:jc w:val="center"/>
        <w:rPr>
          <w:b/>
          <w:bCs/>
          <w:color w:val="000000"/>
          <w:sz w:val="20"/>
          <w:szCs w:val="20"/>
        </w:rPr>
      </w:pPr>
      <w:r w:rsidRPr="00A77F72">
        <w:rPr>
          <w:b/>
          <w:sz w:val="20"/>
          <w:szCs w:val="20"/>
        </w:rPr>
        <w:t>I</w:t>
      </w:r>
      <w:r w:rsidR="00EC316D" w:rsidRPr="00A77F72">
        <w:rPr>
          <w:b/>
          <w:sz w:val="20"/>
          <w:szCs w:val="20"/>
        </w:rPr>
        <w:t>ngresso 13</w:t>
      </w:r>
      <w:r w:rsidR="00913E02" w:rsidRPr="00A77F72">
        <w:rPr>
          <w:b/>
          <w:sz w:val="20"/>
          <w:szCs w:val="20"/>
        </w:rPr>
        <w:t xml:space="preserve"> euro</w:t>
      </w:r>
    </w:p>
    <w:p w:rsidR="00D1702A" w:rsidRPr="00D8133D" w:rsidRDefault="00D1702A" w:rsidP="006B2092">
      <w:pPr>
        <w:jc w:val="center"/>
        <w:rPr>
          <w:b/>
        </w:rPr>
      </w:pPr>
    </w:p>
    <w:p w:rsidR="00FD287B" w:rsidRPr="006B2092" w:rsidRDefault="00FD287B" w:rsidP="00D1702A">
      <w:pPr>
        <w:rPr>
          <w:rFonts w:ascii="Calibri" w:eastAsia="Calibri" w:hAnsi="Calibri" w:cs="Calibri"/>
          <w:color w:val="000000"/>
          <w:sz w:val="20"/>
          <w:szCs w:val="20"/>
        </w:rPr>
      </w:pPr>
    </w:p>
    <w:sectPr w:rsidR="00FD287B" w:rsidRPr="006B2092" w:rsidSect="009930F9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15C" w:rsidRDefault="001A315C" w:rsidP="00B41CAB">
      <w:r>
        <w:separator/>
      </w:r>
    </w:p>
  </w:endnote>
  <w:endnote w:type="continuationSeparator" w:id="1">
    <w:p w:rsidR="001A315C" w:rsidRDefault="001A315C" w:rsidP="00B41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15C" w:rsidRDefault="001A315C" w:rsidP="00B41CAB">
      <w:r>
        <w:separator/>
      </w:r>
    </w:p>
  </w:footnote>
  <w:footnote w:type="continuationSeparator" w:id="1">
    <w:p w:rsidR="001A315C" w:rsidRDefault="001A315C" w:rsidP="00B41C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22C" w:rsidRPr="000F4BC3" w:rsidRDefault="008C122C" w:rsidP="000F4BC3">
    <w:pPr>
      <w:pStyle w:val="Pidipagina"/>
      <w:jc w:val="center"/>
    </w:pPr>
    <w:r>
      <w:rPr>
        <w:noProof/>
        <w:lang w:eastAsia="it-IT" w:bidi="ar-SA"/>
      </w:rPr>
      <w:drawing>
        <wp:inline distT="0" distB="0" distL="0" distR="0">
          <wp:extent cx="1495425" cy="990600"/>
          <wp:effectExtent l="0" t="0" r="9525" b="0"/>
          <wp:docPr id="2" name="Immagine 2" descr="logo pario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ariol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1CAB" w:rsidRPr="008C122C" w:rsidRDefault="00B41CAB" w:rsidP="00B41CAB">
    <w:pPr>
      <w:pStyle w:val="Intestazione"/>
      <w:jc w:val="cent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</w:compat>
  <w:rsids>
    <w:rsidRoot w:val="00FE671A"/>
    <w:rsid w:val="00013100"/>
    <w:rsid w:val="00020D65"/>
    <w:rsid w:val="000227DE"/>
    <w:rsid w:val="00034360"/>
    <w:rsid w:val="000411E4"/>
    <w:rsid w:val="000446E8"/>
    <w:rsid w:val="0005286A"/>
    <w:rsid w:val="00067CD4"/>
    <w:rsid w:val="00086829"/>
    <w:rsid w:val="00086FDA"/>
    <w:rsid w:val="00091660"/>
    <w:rsid w:val="00091B94"/>
    <w:rsid w:val="0009647E"/>
    <w:rsid w:val="000A0451"/>
    <w:rsid w:val="000C4F22"/>
    <w:rsid w:val="000F4BC3"/>
    <w:rsid w:val="000F6678"/>
    <w:rsid w:val="00110B37"/>
    <w:rsid w:val="00116940"/>
    <w:rsid w:val="00133850"/>
    <w:rsid w:val="0013406C"/>
    <w:rsid w:val="00154B91"/>
    <w:rsid w:val="00166879"/>
    <w:rsid w:val="00177387"/>
    <w:rsid w:val="001829CF"/>
    <w:rsid w:val="00184024"/>
    <w:rsid w:val="00185038"/>
    <w:rsid w:val="00197B60"/>
    <w:rsid w:val="001A315C"/>
    <w:rsid w:val="001B6F72"/>
    <w:rsid w:val="001D0DA6"/>
    <w:rsid w:val="0021249A"/>
    <w:rsid w:val="0021402D"/>
    <w:rsid w:val="00234F27"/>
    <w:rsid w:val="00236295"/>
    <w:rsid w:val="00240D60"/>
    <w:rsid w:val="00245316"/>
    <w:rsid w:val="00246D1B"/>
    <w:rsid w:val="00253BBA"/>
    <w:rsid w:val="00290244"/>
    <w:rsid w:val="002A4429"/>
    <w:rsid w:val="002A5674"/>
    <w:rsid w:val="002B75D5"/>
    <w:rsid w:val="002E151F"/>
    <w:rsid w:val="002E4506"/>
    <w:rsid w:val="002F0A21"/>
    <w:rsid w:val="00300052"/>
    <w:rsid w:val="003052A2"/>
    <w:rsid w:val="00314A04"/>
    <w:rsid w:val="00377345"/>
    <w:rsid w:val="0039599B"/>
    <w:rsid w:val="003D1C44"/>
    <w:rsid w:val="004301BD"/>
    <w:rsid w:val="00442EB1"/>
    <w:rsid w:val="00462A43"/>
    <w:rsid w:val="00466DC9"/>
    <w:rsid w:val="004709D3"/>
    <w:rsid w:val="004872C5"/>
    <w:rsid w:val="00487DF0"/>
    <w:rsid w:val="00496010"/>
    <w:rsid w:val="004C07AE"/>
    <w:rsid w:val="004C5C77"/>
    <w:rsid w:val="004D5E45"/>
    <w:rsid w:val="004F1F6D"/>
    <w:rsid w:val="004F5A47"/>
    <w:rsid w:val="004F608A"/>
    <w:rsid w:val="00500709"/>
    <w:rsid w:val="00511535"/>
    <w:rsid w:val="00516D8C"/>
    <w:rsid w:val="0052657A"/>
    <w:rsid w:val="005375A9"/>
    <w:rsid w:val="00576899"/>
    <w:rsid w:val="0058242D"/>
    <w:rsid w:val="00597E94"/>
    <w:rsid w:val="005A67AE"/>
    <w:rsid w:val="005C6E40"/>
    <w:rsid w:val="005D4EA5"/>
    <w:rsid w:val="00601CB3"/>
    <w:rsid w:val="00601E66"/>
    <w:rsid w:val="00630065"/>
    <w:rsid w:val="00634529"/>
    <w:rsid w:val="00647046"/>
    <w:rsid w:val="00650502"/>
    <w:rsid w:val="0065567B"/>
    <w:rsid w:val="00656063"/>
    <w:rsid w:val="006605AD"/>
    <w:rsid w:val="00664FFF"/>
    <w:rsid w:val="006704CC"/>
    <w:rsid w:val="00694F9A"/>
    <w:rsid w:val="006A4B84"/>
    <w:rsid w:val="006A4E9F"/>
    <w:rsid w:val="006B2092"/>
    <w:rsid w:val="006B3FF2"/>
    <w:rsid w:val="006B7DBA"/>
    <w:rsid w:val="006D47AC"/>
    <w:rsid w:val="006D5ADD"/>
    <w:rsid w:val="006E6FE0"/>
    <w:rsid w:val="006E78DD"/>
    <w:rsid w:val="006F13AC"/>
    <w:rsid w:val="006F5696"/>
    <w:rsid w:val="00705F06"/>
    <w:rsid w:val="00712C8E"/>
    <w:rsid w:val="0073393B"/>
    <w:rsid w:val="00747A7E"/>
    <w:rsid w:val="00774616"/>
    <w:rsid w:val="00797B23"/>
    <w:rsid w:val="007B66D7"/>
    <w:rsid w:val="007D14B4"/>
    <w:rsid w:val="007E2BD1"/>
    <w:rsid w:val="007E7FFB"/>
    <w:rsid w:val="007F625E"/>
    <w:rsid w:val="00813A9F"/>
    <w:rsid w:val="0088535F"/>
    <w:rsid w:val="00890FA9"/>
    <w:rsid w:val="00895000"/>
    <w:rsid w:val="008B64F7"/>
    <w:rsid w:val="008C122C"/>
    <w:rsid w:val="008D1E45"/>
    <w:rsid w:val="008E0324"/>
    <w:rsid w:val="008E2011"/>
    <w:rsid w:val="00913E02"/>
    <w:rsid w:val="00940F4D"/>
    <w:rsid w:val="009471FF"/>
    <w:rsid w:val="00951D5C"/>
    <w:rsid w:val="00960D4D"/>
    <w:rsid w:val="00962190"/>
    <w:rsid w:val="0098162D"/>
    <w:rsid w:val="009834FB"/>
    <w:rsid w:val="009930F9"/>
    <w:rsid w:val="0099310A"/>
    <w:rsid w:val="009A218C"/>
    <w:rsid w:val="009A2464"/>
    <w:rsid w:val="009E12BA"/>
    <w:rsid w:val="00A076CC"/>
    <w:rsid w:val="00A223E8"/>
    <w:rsid w:val="00A24764"/>
    <w:rsid w:val="00A300E0"/>
    <w:rsid w:val="00A31402"/>
    <w:rsid w:val="00A571B9"/>
    <w:rsid w:val="00A62BC5"/>
    <w:rsid w:val="00A77F72"/>
    <w:rsid w:val="00AC2237"/>
    <w:rsid w:val="00AC22C5"/>
    <w:rsid w:val="00AC3DBE"/>
    <w:rsid w:val="00AC7F12"/>
    <w:rsid w:val="00AE3E0E"/>
    <w:rsid w:val="00AE43C3"/>
    <w:rsid w:val="00B31711"/>
    <w:rsid w:val="00B41CAB"/>
    <w:rsid w:val="00B52772"/>
    <w:rsid w:val="00B52967"/>
    <w:rsid w:val="00B85E96"/>
    <w:rsid w:val="00B87181"/>
    <w:rsid w:val="00B90A66"/>
    <w:rsid w:val="00BA67D5"/>
    <w:rsid w:val="00BA7045"/>
    <w:rsid w:val="00BB15B3"/>
    <w:rsid w:val="00BB69F7"/>
    <w:rsid w:val="00BB76E9"/>
    <w:rsid w:val="00BC046A"/>
    <w:rsid w:val="00BC2BD1"/>
    <w:rsid w:val="00BC5F00"/>
    <w:rsid w:val="00BD7233"/>
    <w:rsid w:val="00BE156A"/>
    <w:rsid w:val="00BE6691"/>
    <w:rsid w:val="00BF178C"/>
    <w:rsid w:val="00BF516C"/>
    <w:rsid w:val="00BF7106"/>
    <w:rsid w:val="00C17ACB"/>
    <w:rsid w:val="00C572E3"/>
    <w:rsid w:val="00C62332"/>
    <w:rsid w:val="00C65254"/>
    <w:rsid w:val="00CB05AB"/>
    <w:rsid w:val="00CB3B66"/>
    <w:rsid w:val="00CC03FF"/>
    <w:rsid w:val="00CD4A79"/>
    <w:rsid w:val="00CD4C04"/>
    <w:rsid w:val="00CD6379"/>
    <w:rsid w:val="00CD79B0"/>
    <w:rsid w:val="00CE76A9"/>
    <w:rsid w:val="00CF019F"/>
    <w:rsid w:val="00D1702A"/>
    <w:rsid w:val="00D50DA9"/>
    <w:rsid w:val="00D63CCF"/>
    <w:rsid w:val="00D63E32"/>
    <w:rsid w:val="00D71A33"/>
    <w:rsid w:val="00D8133D"/>
    <w:rsid w:val="00D90B35"/>
    <w:rsid w:val="00D91719"/>
    <w:rsid w:val="00DB2B90"/>
    <w:rsid w:val="00DC2CE5"/>
    <w:rsid w:val="00DC60E1"/>
    <w:rsid w:val="00DF737B"/>
    <w:rsid w:val="00E30AB0"/>
    <w:rsid w:val="00E45FF7"/>
    <w:rsid w:val="00E55A80"/>
    <w:rsid w:val="00E641A1"/>
    <w:rsid w:val="00E7324F"/>
    <w:rsid w:val="00E97A84"/>
    <w:rsid w:val="00EA07CE"/>
    <w:rsid w:val="00EB2516"/>
    <w:rsid w:val="00EC316D"/>
    <w:rsid w:val="00EC6764"/>
    <w:rsid w:val="00ED1770"/>
    <w:rsid w:val="00ED276F"/>
    <w:rsid w:val="00EF5DF0"/>
    <w:rsid w:val="00F0086B"/>
    <w:rsid w:val="00F30CCD"/>
    <w:rsid w:val="00F41F61"/>
    <w:rsid w:val="00F51A30"/>
    <w:rsid w:val="00F525A2"/>
    <w:rsid w:val="00F6790F"/>
    <w:rsid w:val="00F84A22"/>
    <w:rsid w:val="00F91D9E"/>
    <w:rsid w:val="00F97486"/>
    <w:rsid w:val="00FA6D51"/>
    <w:rsid w:val="00FB0DE2"/>
    <w:rsid w:val="00FB7FB6"/>
    <w:rsid w:val="00FD287B"/>
    <w:rsid w:val="00FE671A"/>
    <w:rsid w:val="00FF6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2516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6704CC"/>
    <w:pPr>
      <w:keepNext/>
      <w:widowControl/>
      <w:suppressAutoHyphens w:val="0"/>
      <w:autoSpaceDE/>
      <w:jc w:val="center"/>
      <w:outlineLvl w:val="0"/>
    </w:pPr>
    <w:rPr>
      <w:rFonts w:ascii="Garamond" w:eastAsia="Times New Roman" w:hAnsi="Garamond" w:cs="Times New Roman"/>
      <w:b/>
      <w:bCs/>
      <w:lang w:bidi="ar-SA"/>
    </w:rPr>
  </w:style>
  <w:style w:type="paragraph" w:styleId="Titolo2">
    <w:name w:val="heading 2"/>
    <w:basedOn w:val="Normale"/>
    <w:next w:val="Normale"/>
    <w:link w:val="Titolo2Carattere"/>
    <w:qFormat/>
    <w:rsid w:val="006704CC"/>
    <w:pPr>
      <w:keepNext/>
      <w:widowControl/>
      <w:numPr>
        <w:ilvl w:val="1"/>
        <w:numId w:val="1"/>
      </w:numPr>
      <w:autoSpaceDE/>
      <w:jc w:val="center"/>
      <w:outlineLvl w:val="1"/>
    </w:pPr>
    <w:rPr>
      <w:rFonts w:ascii="Times New Roman" w:eastAsia="Times New Roman" w:hAnsi="Times New Roman" w:cs="Times New Roman"/>
      <w:i/>
      <w:iCs/>
      <w:lang w:eastAsia="ar-SA" w:bidi="ar-SA"/>
    </w:rPr>
  </w:style>
  <w:style w:type="paragraph" w:styleId="Titolo4">
    <w:name w:val="heading 4"/>
    <w:basedOn w:val="Normale"/>
    <w:next w:val="Normale"/>
    <w:link w:val="Titolo4Carattere"/>
    <w:qFormat/>
    <w:rsid w:val="006704CC"/>
    <w:pPr>
      <w:keepNext/>
      <w:widowControl/>
      <w:suppressAutoHyphens w:val="0"/>
      <w:autoSpaceDE/>
      <w:jc w:val="center"/>
      <w:outlineLvl w:val="3"/>
    </w:pPr>
    <w:rPr>
      <w:rFonts w:ascii="Garamond" w:eastAsia="Times New Roman" w:hAnsi="Garamond" w:cs="Times New Roman"/>
      <w:b/>
      <w:bCs/>
      <w:sz w:val="22"/>
      <w:lang w:bidi="ar-SA"/>
    </w:rPr>
  </w:style>
  <w:style w:type="paragraph" w:styleId="Titolo6">
    <w:name w:val="heading 6"/>
    <w:basedOn w:val="Normale"/>
    <w:next w:val="Normale"/>
    <w:link w:val="Titolo6Carattere"/>
    <w:qFormat/>
    <w:rsid w:val="006704CC"/>
    <w:pPr>
      <w:keepNext/>
      <w:widowControl/>
      <w:numPr>
        <w:ilvl w:val="5"/>
        <w:numId w:val="1"/>
      </w:numPr>
      <w:autoSpaceDE/>
      <w:ind w:left="1416" w:firstLine="708"/>
      <w:jc w:val="both"/>
      <w:outlineLvl w:val="5"/>
    </w:pPr>
    <w:rPr>
      <w:rFonts w:ascii="Times New Roman" w:eastAsia="Times New Roman" w:hAnsi="Times New Roman" w:cs="Times New Roman"/>
      <w:i/>
      <w:iCs/>
      <w:lang w:eastAsia="ar-SA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EB2516"/>
  </w:style>
  <w:style w:type="character" w:customStyle="1" w:styleId="Internetlink">
    <w:name w:val="Internet link"/>
    <w:rsid w:val="00EB2516"/>
    <w:rPr>
      <w:rFonts w:ascii="Arial" w:eastAsia="Arial" w:hAnsi="Arial" w:cs="Arial"/>
      <w:color w:val="000080"/>
      <w:sz w:val="24"/>
      <w:szCs w:val="24"/>
      <w:u w:val="single"/>
    </w:rPr>
  </w:style>
  <w:style w:type="character" w:styleId="Collegamentoipertestuale">
    <w:name w:val="Hyperlink"/>
    <w:rsid w:val="00EB2516"/>
    <w:rPr>
      <w:color w:val="000080"/>
      <w:u w:val="single"/>
    </w:rPr>
  </w:style>
  <w:style w:type="paragraph" w:customStyle="1" w:styleId="Intestazione1">
    <w:name w:val="Intestazione1"/>
    <w:basedOn w:val="Normale"/>
    <w:next w:val="Corpodeltesto1"/>
    <w:rsid w:val="00EB2516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Corpodeltesto1">
    <w:name w:val="Corpo del testo1"/>
    <w:basedOn w:val="Normale"/>
    <w:rsid w:val="00EB2516"/>
    <w:pPr>
      <w:spacing w:after="120"/>
    </w:pPr>
  </w:style>
  <w:style w:type="paragraph" w:styleId="Elenco">
    <w:name w:val="List"/>
    <w:basedOn w:val="Corpodeltesto1"/>
    <w:rsid w:val="00EB2516"/>
  </w:style>
  <w:style w:type="paragraph" w:customStyle="1" w:styleId="Didascalia1">
    <w:name w:val="Didascalia1"/>
    <w:basedOn w:val="Normale"/>
    <w:rsid w:val="00EB2516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EB2516"/>
    <w:pPr>
      <w:suppressLineNumbers/>
    </w:pPr>
    <w:rPr>
      <w:rFonts w:cs="Mangal"/>
    </w:rPr>
  </w:style>
  <w:style w:type="paragraph" w:customStyle="1" w:styleId="Heading">
    <w:name w:val="Heading"/>
    <w:basedOn w:val="Normale"/>
    <w:next w:val="Corpodeltesto1"/>
    <w:rsid w:val="00EB2516"/>
    <w:pPr>
      <w:keepNext/>
      <w:spacing w:before="240" w:after="120"/>
    </w:pPr>
    <w:rPr>
      <w:rFonts w:eastAsia="Lucida Sans Unicode"/>
      <w:sz w:val="28"/>
      <w:szCs w:val="28"/>
    </w:rPr>
  </w:style>
  <w:style w:type="paragraph" w:customStyle="1" w:styleId="Didascalia2">
    <w:name w:val="Didascalia2"/>
    <w:basedOn w:val="Normale"/>
    <w:rsid w:val="00EB2516"/>
    <w:pPr>
      <w:spacing w:before="120" w:after="120"/>
    </w:pPr>
    <w:rPr>
      <w:i/>
      <w:iCs/>
    </w:rPr>
  </w:style>
  <w:style w:type="paragraph" w:customStyle="1" w:styleId="Index">
    <w:name w:val="Index"/>
    <w:basedOn w:val="Normale"/>
    <w:rsid w:val="00EB2516"/>
  </w:style>
  <w:style w:type="paragraph" w:styleId="Nessunaspaziatura">
    <w:name w:val="No Spacing"/>
    <w:uiPriority w:val="99"/>
    <w:qFormat/>
    <w:rsid w:val="00FE671A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86829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86829"/>
    <w:pPr>
      <w:suppressLineNumbers/>
    </w:pPr>
  </w:style>
  <w:style w:type="character" w:customStyle="1" w:styleId="apple-converted-space">
    <w:name w:val="apple-converted-space"/>
    <w:rsid w:val="00086829"/>
  </w:style>
  <w:style w:type="paragraph" w:customStyle="1" w:styleId="Default">
    <w:name w:val="Default"/>
    <w:rsid w:val="0008682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tenutotabella">
    <w:name w:val="Contenuto tabella"/>
    <w:basedOn w:val="Normale"/>
    <w:rsid w:val="004872C5"/>
    <w:pPr>
      <w:suppressLineNumbers/>
      <w:autoSpaceDE/>
    </w:pPr>
    <w:rPr>
      <w:rFonts w:ascii="Times New Roman" w:eastAsia="Lucida Sans Unicode" w:hAnsi="Times New Roman" w:cs="Mangal"/>
      <w:kern w:val="1"/>
    </w:rPr>
  </w:style>
  <w:style w:type="character" w:customStyle="1" w:styleId="Titolo1Carattere">
    <w:name w:val="Titolo 1 Carattere"/>
    <w:link w:val="Titolo1"/>
    <w:rsid w:val="006704CC"/>
    <w:rPr>
      <w:rFonts w:ascii="Garamond" w:hAnsi="Garamond"/>
      <w:b/>
      <w:bCs/>
      <w:sz w:val="24"/>
      <w:szCs w:val="24"/>
    </w:rPr>
  </w:style>
  <w:style w:type="character" w:customStyle="1" w:styleId="Titolo2Carattere">
    <w:name w:val="Titolo 2 Carattere"/>
    <w:link w:val="Titolo2"/>
    <w:rsid w:val="006704CC"/>
    <w:rPr>
      <w:i/>
      <w:iCs/>
      <w:sz w:val="24"/>
      <w:szCs w:val="24"/>
      <w:lang w:eastAsia="ar-SA"/>
    </w:rPr>
  </w:style>
  <w:style w:type="character" w:customStyle="1" w:styleId="Titolo4Carattere">
    <w:name w:val="Titolo 4 Carattere"/>
    <w:link w:val="Titolo4"/>
    <w:rsid w:val="006704CC"/>
    <w:rPr>
      <w:rFonts w:ascii="Garamond" w:hAnsi="Garamond"/>
      <w:b/>
      <w:bCs/>
      <w:sz w:val="22"/>
      <w:szCs w:val="24"/>
    </w:rPr>
  </w:style>
  <w:style w:type="character" w:customStyle="1" w:styleId="Titolo6Carattere">
    <w:name w:val="Titolo 6 Carattere"/>
    <w:link w:val="Titolo6"/>
    <w:rsid w:val="006704CC"/>
    <w:rPr>
      <w:i/>
      <w:iCs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B41CA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link w:val="Intestazione"/>
    <w:uiPriority w:val="99"/>
    <w:rsid w:val="00B41CAB"/>
    <w:rPr>
      <w:rFonts w:ascii="Arial" w:eastAsia="Arial" w:hAnsi="Arial" w:cs="Mangal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B41CA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link w:val="Pidipagina"/>
    <w:uiPriority w:val="99"/>
    <w:rsid w:val="00B41CAB"/>
    <w:rPr>
      <w:rFonts w:ascii="Arial" w:eastAsia="Arial" w:hAnsi="Arial" w:cs="Mangal"/>
      <w:sz w:val="24"/>
      <w:szCs w:val="21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122C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122C"/>
    <w:rPr>
      <w:rFonts w:ascii="Tahoma" w:eastAsia="Arial" w:hAnsi="Tahoma" w:cs="Mangal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tropariol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FE5EC-3C74-4513-A7FE-30123453C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2161</CharactersWithSpaces>
  <SharedDoc>false</SharedDoc>
  <HLinks>
    <vt:vector size="6" baseType="variant">
      <vt:variant>
        <vt:i4>262147</vt:i4>
      </vt:variant>
      <vt:variant>
        <vt:i4>0</vt:i4>
      </vt:variant>
      <vt:variant>
        <vt:i4>0</vt:i4>
      </vt:variant>
      <vt:variant>
        <vt:i4>5</vt:i4>
      </vt:variant>
      <vt:variant>
        <vt:lpwstr>http://www.teatropariolipeppinodefilippo.it/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Elisa</cp:lastModifiedBy>
  <cp:revision>4</cp:revision>
  <cp:lastPrinted>2018-01-24T09:22:00Z</cp:lastPrinted>
  <dcterms:created xsi:type="dcterms:W3CDTF">2018-01-24T21:58:00Z</dcterms:created>
  <dcterms:modified xsi:type="dcterms:W3CDTF">2018-01-24T22:02:00Z</dcterms:modified>
</cp:coreProperties>
</file>