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C0" w:rsidRPr="00C64ED1" w:rsidRDefault="00133850" w:rsidP="00C64ED1">
      <w:pPr>
        <w:pStyle w:val="Titolo1"/>
        <w:rPr>
          <w:lang w:val="it-IT"/>
        </w:rPr>
      </w:pPr>
      <w:r>
        <w:rPr>
          <w:lang w:val="it-IT"/>
        </w:rPr>
        <w:t>.</w:t>
      </w:r>
      <w:r w:rsidR="00001A20">
        <w:rPr>
          <w:noProof/>
          <w:lang w:val="it-IT" w:eastAsia="it-IT"/>
        </w:rPr>
        <w:drawing>
          <wp:inline distT="0" distB="0" distL="0" distR="0">
            <wp:extent cx="1790700" cy="7715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61B" w:rsidRDefault="00FA6729" w:rsidP="0030461B">
      <w:pPr>
        <w:pStyle w:val="Titolo1"/>
        <w:rPr>
          <w:rFonts w:ascii="Calibri" w:hAnsi="Calibri"/>
          <w:b w:val="0"/>
          <w:color w:val="000000"/>
          <w:sz w:val="40"/>
          <w:szCs w:val="40"/>
          <w:lang w:val="it-IT"/>
        </w:rPr>
      </w:pPr>
      <w:r>
        <w:rPr>
          <w:rFonts w:ascii="Calibri" w:hAnsi="Calibri"/>
          <w:b w:val="0"/>
          <w:color w:val="000000"/>
          <w:sz w:val="40"/>
          <w:szCs w:val="40"/>
          <w:lang w:val="it-IT"/>
        </w:rPr>
        <w:t>E</w:t>
      </w:r>
      <w:r w:rsidR="0030461B" w:rsidRPr="0030461B">
        <w:rPr>
          <w:rFonts w:ascii="Calibri" w:hAnsi="Calibri"/>
          <w:b w:val="0"/>
          <w:color w:val="000000"/>
          <w:sz w:val="40"/>
          <w:szCs w:val="40"/>
          <w:lang w:val="it-IT"/>
        </w:rPr>
        <w:t>dizione 2016</w:t>
      </w:r>
    </w:p>
    <w:p w:rsidR="00913E02" w:rsidRPr="0030461B" w:rsidRDefault="0030461B" w:rsidP="0030461B">
      <w:pPr>
        <w:pStyle w:val="Titolo1"/>
        <w:rPr>
          <w:lang w:val="it-IT"/>
        </w:rPr>
      </w:pPr>
      <w:r w:rsidRPr="0030461B">
        <w:rPr>
          <w:rFonts w:ascii="Calibri" w:hAnsi="Calibri"/>
          <w:b w:val="0"/>
          <w:color w:val="000000"/>
          <w:sz w:val="40"/>
          <w:szCs w:val="40"/>
        </w:rPr>
        <w:t>Personaggi e Protagonisti: incontri con la St</w:t>
      </w:r>
      <w:r>
        <w:rPr>
          <w:rFonts w:ascii="Calibri" w:hAnsi="Calibri"/>
          <w:b w:val="0"/>
          <w:color w:val="000000"/>
          <w:sz w:val="40"/>
          <w:szCs w:val="40"/>
        </w:rPr>
        <w:t>oria ® Colpevoli o innocenti</w:t>
      </w:r>
    </w:p>
    <w:p w:rsidR="00FB7FB6" w:rsidRDefault="002E151F" w:rsidP="0030461B">
      <w:pPr>
        <w:ind w:left="2124" w:firstLine="708"/>
      </w:pPr>
      <w:r>
        <w:rPr>
          <w:rFonts w:ascii="Calibri" w:eastAsia="+mn-ea" w:hAnsi="Calibri"/>
          <w:b/>
          <w:bCs/>
          <w:i/>
          <w:iCs/>
          <w:color w:val="7F7F7F"/>
          <w:sz w:val="36"/>
          <w:szCs w:val="36"/>
        </w:rPr>
        <w:t>a cura di Elisa Greco</w:t>
      </w:r>
      <w:r w:rsidR="00FB7FB6" w:rsidRPr="00FB7FB6">
        <w:t xml:space="preserve"> </w:t>
      </w:r>
    </w:p>
    <w:p w:rsidR="0030461B" w:rsidRPr="0030461B" w:rsidRDefault="0030461B" w:rsidP="002E151F">
      <w:pPr>
        <w:jc w:val="center"/>
        <w:rPr>
          <w:sz w:val="40"/>
          <w:szCs w:val="40"/>
        </w:rPr>
      </w:pPr>
      <w:r w:rsidRPr="0030461B">
        <w:rPr>
          <w:sz w:val="40"/>
          <w:szCs w:val="40"/>
        </w:rPr>
        <w:t>Alber</w:t>
      </w:r>
      <w:r>
        <w:rPr>
          <w:sz w:val="40"/>
          <w:szCs w:val="40"/>
        </w:rPr>
        <w:t>t</w:t>
      </w:r>
      <w:r w:rsidRPr="0030461B">
        <w:rPr>
          <w:sz w:val="40"/>
          <w:szCs w:val="40"/>
        </w:rPr>
        <w:t xml:space="preserve"> Einstein </w:t>
      </w:r>
    </w:p>
    <w:p w:rsidR="00FA6729" w:rsidRPr="000C463B" w:rsidRDefault="00FA6729" w:rsidP="00FE6D55">
      <w:pPr>
        <w:ind w:left="1416" w:firstLine="708"/>
        <w:jc w:val="both"/>
        <w:rPr>
          <w:rFonts w:eastAsia="+mn-ea"/>
          <w:b/>
          <w:bCs/>
          <w:i/>
          <w:iCs/>
          <w:color w:val="7F7F7F"/>
          <w:sz w:val="28"/>
          <w:szCs w:val="28"/>
        </w:rPr>
      </w:pPr>
      <w:r w:rsidRPr="000C463B">
        <w:rPr>
          <w:rFonts w:eastAsia="+mn-ea"/>
          <w:b/>
          <w:bCs/>
          <w:i/>
          <w:iCs/>
          <w:color w:val="7F7F7F"/>
          <w:sz w:val="28"/>
          <w:szCs w:val="28"/>
        </w:rPr>
        <w:t>In occasione della Giornata della</w:t>
      </w:r>
      <w:r w:rsidR="00FE6D55" w:rsidRPr="000C463B">
        <w:rPr>
          <w:rFonts w:eastAsia="+mn-ea"/>
          <w:b/>
          <w:bCs/>
          <w:i/>
          <w:iCs/>
          <w:color w:val="7F7F7F"/>
          <w:sz w:val="28"/>
          <w:szCs w:val="28"/>
        </w:rPr>
        <w:t xml:space="preserve"> Memoria </w:t>
      </w:r>
      <w:r w:rsidRPr="000C463B">
        <w:rPr>
          <w:rFonts w:eastAsia="+mn-ea"/>
          <w:b/>
          <w:bCs/>
          <w:i/>
          <w:iCs/>
          <w:color w:val="7F7F7F"/>
          <w:sz w:val="28"/>
          <w:szCs w:val="28"/>
        </w:rPr>
        <w:t xml:space="preserve"> </w:t>
      </w:r>
    </w:p>
    <w:p w:rsidR="00FA6729" w:rsidRPr="000C463B" w:rsidRDefault="00FA6729" w:rsidP="0030461B">
      <w:pPr>
        <w:jc w:val="both"/>
        <w:rPr>
          <w:rFonts w:eastAsia="+mn-ea"/>
          <w:b/>
          <w:bCs/>
          <w:i/>
          <w:iCs/>
          <w:color w:val="7F7F7F"/>
        </w:rPr>
      </w:pPr>
    </w:p>
    <w:p w:rsidR="00E76E2F" w:rsidRPr="000C463B" w:rsidRDefault="00B82890" w:rsidP="0030461B">
      <w:pPr>
        <w:jc w:val="both"/>
        <w:rPr>
          <w:rFonts w:ascii="Verdana" w:eastAsia="+mn-ea" w:hAnsi="Verdana"/>
          <w:b/>
          <w:bCs/>
          <w:i/>
          <w:iCs/>
          <w:color w:val="7F7F7F"/>
          <w:sz w:val="22"/>
          <w:szCs w:val="22"/>
        </w:rPr>
      </w:pPr>
      <w:r>
        <w:rPr>
          <w:rFonts w:ascii="Verdana" w:eastAsia="+mn-ea" w:hAnsi="Verdana"/>
          <w:b/>
          <w:bCs/>
          <w:i/>
          <w:iCs/>
          <w:color w:val="7F7F7F"/>
          <w:sz w:val="22"/>
          <w:szCs w:val="22"/>
        </w:rPr>
        <w:t xml:space="preserve">Primo appuntamento dell’edizione 2016 </w:t>
      </w:r>
      <w:r w:rsidR="0030461B" w:rsidRPr="0070294C">
        <w:rPr>
          <w:rFonts w:ascii="Verdana" w:eastAsia="+mn-ea" w:hAnsi="Verdana"/>
          <w:b/>
          <w:bCs/>
          <w:i/>
          <w:iCs/>
          <w:color w:val="7F7F7F"/>
          <w:sz w:val="22"/>
          <w:szCs w:val="22"/>
        </w:rPr>
        <w:t xml:space="preserve">del format </w:t>
      </w:r>
      <w:r>
        <w:rPr>
          <w:rFonts w:ascii="Verdana" w:eastAsia="+mn-ea" w:hAnsi="Verdana"/>
          <w:b/>
          <w:bCs/>
          <w:i/>
          <w:iCs/>
          <w:color w:val="7F7F7F"/>
          <w:sz w:val="22"/>
          <w:szCs w:val="22"/>
        </w:rPr>
        <w:t>“</w:t>
      </w:r>
      <w:r w:rsidR="0030461B" w:rsidRPr="0070294C">
        <w:rPr>
          <w:rFonts w:ascii="Verdana" w:eastAsia="+mn-ea" w:hAnsi="Verdana"/>
          <w:b/>
          <w:bCs/>
          <w:i/>
          <w:iCs/>
          <w:color w:val="7F7F7F"/>
          <w:sz w:val="22"/>
          <w:szCs w:val="22"/>
        </w:rPr>
        <w:t>Personaggi e</w:t>
      </w:r>
      <w:r w:rsidR="0030461B" w:rsidRPr="000C463B">
        <w:rPr>
          <w:rFonts w:ascii="Verdana" w:eastAsia="+mn-ea" w:hAnsi="Verdana"/>
          <w:b/>
          <w:bCs/>
          <w:i/>
          <w:iCs/>
          <w:color w:val="7F7F7F"/>
          <w:sz w:val="22"/>
          <w:szCs w:val="22"/>
        </w:rPr>
        <w:t xml:space="preserve"> Protagonisti: incontri con la Storia ® Colpevoli o Innocent</w:t>
      </w:r>
      <w:r w:rsidR="008C64E0" w:rsidRPr="000C463B">
        <w:rPr>
          <w:rFonts w:ascii="Verdana" w:eastAsia="+mn-ea" w:hAnsi="Verdana"/>
          <w:b/>
          <w:bCs/>
          <w:i/>
          <w:iCs/>
          <w:color w:val="7F7F7F"/>
          <w:sz w:val="22"/>
          <w:szCs w:val="22"/>
        </w:rPr>
        <w:t>i</w:t>
      </w:r>
      <w:r>
        <w:rPr>
          <w:rFonts w:ascii="Verdana" w:eastAsia="+mn-ea" w:hAnsi="Verdana"/>
          <w:b/>
          <w:bCs/>
          <w:i/>
          <w:iCs/>
          <w:color w:val="7F7F7F"/>
          <w:sz w:val="22"/>
          <w:szCs w:val="22"/>
        </w:rPr>
        <w:t>”</w:t>
      </w:r>
      <w:r w:rsidR="008C64E0" w:rsidRPr="000C463B">
        <w:rPr>
          <w:rFonts w:ascii="Verdana" w:eastAsia="+mn-ea" w:hAnsi="Verdana"/>
          <w:b/>
          <w:bCs/>
          <w:i/>
          <w:iCs/>
          <w:color w:val="7F7F7F"/>
          <w:sz w:val="22"/>
          <w:szCs w:val="22"/>
        </w:rPr>
        <w:t xml:space="preserve">  di cui è autrice Elisa Greco</w:t>
      </w:r>
      <w:r w:rsidR="00A8637C">
        <w:rPr>
          <w:rFonts w:ascii="Verdana" w:eastAsia="+mn-ea" w:hAnsi="Verdana"/>
          <w:b/>
          <w:bCs/>
          <w:i/>
          <w:iCs/>
          <w:color w:val="7F7F7F"/>
          <w:sz w:val="22"/>
          <w:szCs w:val="22"/>
        </w:rPr>
        <w:t>: imputato</w:t>
      </w:r>
      <w:r w:rsidR="00E76E2F" w:rsidRPr="000C463B">
        <w:rPr>
          <w:rFonts w:ascii="Verdana" w:eastAsia="+mn-ea" w:hAnsi="Verdana"/>
          <w:b/>
          <w:bCs/>
          <w:i/>
          <w:iCs/>
          <w:color w:val="7F7F7F"/>
          <w:sz w:val="22"/>
          <w:szCs w:val="22"/>
        </w:rPr>
        <w:t>, nella giornata della Memoria</w:t>
      </w:r>
      <w:r w:rsidR="008C64E0" w:rsidRPr="000C463B">
        <w:rPr>
          <w:rFonts w:ascii="Verdana" w:eastAsia="+mn-ea" w:hAnsi="Verdana"/>
          <w:b/>
          <w:bCs/>
          <w:i/>
          <w:iCs/>
          <w:color w:val="7F7F7F"/>
          <w:sz w:val="22"/>
          <w:szCs w:val="22"/>
        </w:rPr>
        <w:t xml:space="preserve">, sarà </w:t>
      </w:r>
      <w:r w:rsidR="00E76E2F" w:rsidRPr="000C463B">
        <w:rPr>
          <w:rFonts w:ascii="Verdana" w:eastAsia="+mn-ea" w:hAnsi="Verdana"/>
          <w:b/>
          <w:bCs/>
          <w:i/>
          <w:iCs/>
          <w:color w:val="7F7F7F"/>
          <w:sz w:val="22"/>
          <w:szCs w:val="22"/>
        </w:rPr>
        <w:t xml:space="preserve"> Albert Einstein</w:t>
      </w:r>
    </w:p>
    <w:p w:rsidR="00B82890" w:rsidRPr="00C276D7" w:rsidRDefault="00B82890" w:rsidP="0030461B">
      <w:pPr>
        <w:jc w:val="both"/>
        <w:rPr>
          <w:rFonts w:ascii="Verdana" w:eastAsia="+mn-ea" w:hAnsi="Verdana"/>
          <w:bCs/>
          <w:iCs/>
          <w:color w:val="404040"/>
          <w:sz w:val="22"/>
          <w:szCs w:val="22"/>
        </w:rPr>
      </w:pPr>
    </w:p>
    <w:p w:rsidR="00902825" w:rsidRPr="00C276D7" w:rsidRDefault="00902825" w:rsidP="0030461B">
      <w:pPr>
        <w:jc w:val="both"/>
        <w:rPr>
          <w:rFonts w:ascii="Verdana" w:eastAsia="+mn-ea" w:hAnsi="Verdana"/>
          <w:bCs/>
          <w:iCs/>
          <w:color w:val="404040"/>
          <w:sz w:val="22"/>
          <w:szCs w:val="22"/>
        </w:rPr>
      </w:pPr>
      <w:r w:rsidRPr="00C276D7">
        <w:rPr>
          <w:rFonts w:ascii="Verdana" w:eastAsia="+mn-ea" w:hAnsi="Verdana"/>
          <w:bCs/>
          <w:iCs/>
          <w:color w:val="404040"/>
          <w:sz w:val="22"/>
          <w:szCs w:val="22"/>
        </w:rPr>
        <w:t xml:space="preserve">Da </w:t>
      </w:r>
      <w:r w:rsidR="00B82890" w:rsidRPr="00C276D7">
        <w:rPr>
          <w:rFonts w:ascii="Verdana" w:eastAsia="+mn-ea" w:hAnsi="Verdana"/>
          <w:bCs/>
          <w:iCs/>
          <w:color w:val="404040"/>
          <w:sz w:val="22"/>
          <w:szCs w:val="22"/>
        </w:rPr>
        <w:t>mercoledì</w:t>
      </w:r>
      <w:r w:rsidR="000C463B" w:rsidRPr="00C276D7">
        <w:rPr>
          <w:rFonts w:ascii="Verdana" w:eastAsia="+mn-ea" w:hAnsi="Verdana"/>
          <w:bCs/>
          <w:iCs/>
          <w:color w:val="404040"/>
          <w:sz w:val="22"/>
          <w:szCs w:val="22"/>
        </w:rPr>
        <w:t xml:space="preserve"> 27 gennaio</w:t>
      </w:r>
      <w:r w:rsidRPr="00C276D7">
        <w:rPr>
          <w:rFonts w:ascii="Verdana" w:eastAsia="+mn-ea" w:hAnsi="Verdana"/>
          <w:bCs/>
          <w:iCs/>
          <w:color w:val="404040"/>
          <w:sz w:val="22"/>
          <w:szCs w:val="22"/>
        </w:rPr>
        <w:t xml:space="preserve">, ritornano in scena al Teatro </w:t>
      </w:r>
      <w:proofErr w:type="spellStart"/>
      <w:r w:rsidRPr="00C276D7">
        <w:rPr>
          <w:rFonts w:ascii="Verdana" w:eastAsia="+mn-ea" w:hAnsi="Verdana"/>
          <w:bCs/>
          <w:iCs/>
          <w:color w:val="404040"/>
          <w:sz w:val="22"/>
          <w:szCs w:val="22"/>
        </w:rPr>
        <w:t>Parioli</w:t>
      </w:r>
      <w:proofErr w:type="spellEnd"/>
      <w:r w:rsidRPr="00C276D7">
        <w:rPr>
          <w:rFonts w:ascii="Verdana" w:eastAsia="+mn-ea" w:hAnsi="Verdana"/>
          <w:bCs/>
          <w:iCs/>
          <w:color w:val="404040"/>
          <w:sz w:val="22"/>
          <w:szCs w:val="22"/>
        </w:rPr>
        <w:t xml:space="preserve"> Peppino De Filippo</w:t>
      </w:r>
      <w:r w:rsidR="000C463B" w:rsidRPr="00C276D7">
        <w:rPr>
          <w:rFonts w:ascii="Verdana" w:eastAsia="+mn-ea" w:hAnsi="Verdana"/>
          <w:bCs/>
          <w:iCs/>
          <w:color w:val="404040"/>
          <w:sz w:val="22"/>
          <w:szCs w:val="22"/>
        </w:rPr>
        <w:t>,</w:t>
      </w:r>
      <w:r w:rsidRPr="00C276D7">
        <w:rPr>
          <w:rFonts w:ascii="Verdana" w:eastAsia="+mn-ea" w:hAnsi="Verdana"/>
          <w:bCs/>
          <w:iCs/>
          <w:color w:val="404040"/>
          <w:sz w:val="22"/>
          <w:szCs w:val="22"/>
        </w:rPr>
        <w:t xml:space="preserve"> gli appuntamenti dedicati ai Processi alla Storia  che hanno visto al centro del dibattimento processuale  personaggi come Winston Churchill, Margaret </w:t>
      </w:r>
      <w:proofErr w:type="spellStart"/>
      <w:r w:rsidRPr="00C276D7">
        <w:rPr>
          <w:rFonts w:ascii="Verdana" w:eastAsia="+mn-ea" w:hAnsi="Verdana"/>
          <w:bCs/>
          <w:iCs/>
          <w:color w:val="404040"/>
          <w:sz w:val="22"/>
          <w:szCs w:val="22"/>
        </w:rPr>
        <w:t>Tatcher</w:t>
      </w:r>
      <w:proofErr w:type="spellEnd"/>
      <w:r w:rsidRPr="00C276D7">
        <w:rPr>
          <w:rFonts w:ascii="Verdana" w:eastAsia="+mn-ea" w:hAnsi="Verdana"/>
          <w:bCs/>
          <w:iCs/>
          <w:color w:val="404040"/>
          <w:sz w:val="22"/>
          <w:szCs w:val="22"/>
        </w:rPr>
        <w:t>, Tony Blair, Erasmo da Rotterdam, Lucrezia Borgia</w:t>
      </w:r>
      <w:r w:rsidR="000F089F">
        <w:rPr>
          <w:rFonts w:ascii="Verdana" w:eastAsia="+mn-ea" w:hAnsi="Verdana"/>
          <w:bCs/>
          <w:iCs/>
          <w:color w:val="404040"/>
          <w:sz w:val="22"/>
          <w:szCs w:val="22"/>
        </w:rPr>
        <w:t xml:space="preserve">,   Francois Mitterrand, Helmut Kohl  </w:t>
      </w:r>
      <w:bookmarkStart w:id="0" w:name="_GoBack"/>
      <w:bookmarkEnd w:id="0"/>
    </w:p>
    <w:p w:rsidR="00442618" w:rsidRPr="00C276D7" w:rsidRDefault="00442618" w:rsidP="0070294C">
      <w:pPr>
        <w:jc w:val="both"/>
        <w:rPr>
          <w:rFonts w:ascii="Verdana" w:hAnsi="Verdana"/>
          <w:color w:val="404040"/>
          <w:sz w:val="22"/>
          <w:szCs w:val="22"/>
        </w:rPr>
      </w:pPr>
      <w:r w:rsidRPr="00C276D7">
        <w:rPr>
          <w:rFonts w:ascii="Verdana" w:eastAsia="+mn-ea" w:hAnsi="Verdana"/>
          <w:bCs/>
          <w:i/>
          <w:iCs/>
          <w:color w:val="404040"/>
          <w:sz w:val="22"/>
          <w:szCs w:val="22"/>
        </w:rPr>
        <w:t>“</w:t>
      </w:r>
      <w:r w:rsidR="00A8637C" w:rsidRPr="00C276D7">
        <w:rPr>
          <w:rFonts w:ascii="Verdana" w:eastAsia="+mn-ea" w:hAnsi="Verdana"/>
          <w:bCs/>
          <w:i/>
          <w:iCs/>
          <w:color w:val="404040"/>
          <w:sz w:val="22"/>
          <w:szCs w:val="22"/>
        </w:rPr>
        <w:t xml:space="preserve">La scelta di </w:t>
      </w:r>
      <w:r w:rsidR="00902825" w:rsidRPr="00C276D7">
        <w:rPr>
          <w:rFonts w:ascii="Verdana" w:eastAsia="+mn-ea" w:hAnsi="Verdana"/>
          <w:bCs/>
          <w:i/>
          <w:iCs/>
          <w:color w:val="404040"/>
          <w:sz w:val="22"/>
          <w:szCs w:val="22"/>
        </w:rPr>
        <w:t xml:space="preserve">processare </w:t>
      </w:r>
      <w:r w:rsidR="008C64E0" w:rsidRPr="00C276D7">
        <w:rPr>
          <w:rFonts w:ascii="Verdana" w:eastAsia="+mn-ea" w:hAnsi="Verdana"/>
          <w:bCs/>
          <w:i/>
          <w:iCs/>
          <w:color w:val="404040"/>
          <w:sz w:val="22"/>
          <w:szCs w:val="22"/>
        </w:rPr>
        <w:t xml:space="preserve"> ad Albert Einstein</w:t>
      </w:r>
      <w:r w:rsidR="00001A20">
        <w:rPr>
          <w:rFonts w:ascii="Verdana" w:eastAsia="+mn-ea" w:hAnsi="Verdana"/>
          <w:bCs/>
          <w:i/>
          <w:iCs/>
          <w:color w:val="404040"/>
          <w:sz w:val="22"/>
          <w:szCs w:val="22"/>
        </w:rPr>
        <w:t xml:space="preserve">  a cento anni dalla formulazione della teoria della relatività generale  </w:t>
      </w:r>
      <w:r w:rsidR="00A8637C" w:rsidRPr="00C276D7">
        <w:rPr>
          <w:rFonts w:ascii="Verdana" w:eastAsia="+mn-ea" w:hAnsi="Verdana"/>
          <w:bCs/>
          <w:iCs/>
          <w:color w:val="404040"/>
          <w:sz w:val="22"/>
          <w:szCs w:val="22"/>
        </w:rPr>
        <w:t>c</w:t>
      </w:r>
      <w:r w:rsidR="00902825" w:rsidRPr="00C276D7">
        <w:rPr>
          <w:rFonts w:ascii="Verdana" w:eastAsia="+mn-ea" w:hAnsi="Verdana"/>
          <w:bCs/>
          <w:iCs/>
          <w:color w:val="404040"/>
          <w:sz w:val="22"/>
          <w:szCs w:val="22"/>
        </w:rPr>
        <w:t xml:space="preserve">ommenta l’ autrice  </w:t>
      </w:r>
      <w:r w:rsidR="00902825" w:rsidRPr="00C276D7">
        <w:rPr>
          <w:rFonts w:ascii="Verdana" w:eastAsia="+mn-ea" w:hAnsi="Verdana"/>
          <w:b/>
          <w:bCs/>
          <w:iCs/>
          <w:color w:val="404040"/>
          <w:sz w:val="22"/>
          <w:szCs w:val="22"/>
        </w:rPr>
        <w:t xml:space="preserve">Elisa </w:t>
      </w:r>
      <w:r w:rsidR="00A8637C" w:rsidRPr="00C276D7">
        <w:rPr>
          <w:rFonts w:ascii="Verdana" w:eastAsia="+mn-ea" w:hAnsi="Verdana"/>
          <w:b/>
          <w:bCs/>
          <w:iCs/>
          <w:color w:val="404040"/>
          <w:sz w:val="22"/>
          <w:szCs w:val="22"/>
        </w:rPr>
        <w:t>Greco</w:t>
      </w:r>
      <w:r w:rsidR="00A8637C" w:rsidRPr="00C276D7">
        <w:rPr>
          <w:rFonts w:ascii="Verdana" w:eastAsia="+mn-ea" w:hAnsi="Verdana"/>
          <w:bCs/>
          <w:iCs/>
          <w:color w:val="404040"/>
          <w:sz w:val="22"/>
          <w:szCs w:val="22"/>
        </w:rPr>
        <w:t xml:space="preserve">, </w:t>
      </w:r>
      <w:r w:rsidR="00A8637C" w:rsidRPr="00C276D7">
        <w:rPr>
          <w:rFonts w:ascii="Verdana" w:eastAsia="+mn-ea" w:hAnsi="Verdana"/>
          <w:bCs/>
          <w:i/>
          <w:iCs/>
          <w:color w:val="404040"/>
          <w:sz w:val="22"/>
          <w:szCs w:val="22"/>
        </w:rPr>
        <w:t>na</w:t>
      </w:r>
      <w:r w:rsidRPr="00C276D7">
        <w:rPr>
          <w:rFonts w:ascii="Verdana" w:eastAsia="+mn-ea" w:hAnsi="Verdana"/>
          <w:bCs/>
          <w:i/>
          <w:iCs/>
          <w:color w:val="404040"/>
          <w:sz w:val="22"/>
          <w:szCs w:val="22"/>
        </w:rPr>
        <w:t>sce dalla volontà di esplorarne</w:t>
      </w:r>
      <w:r w:rsidR="00A8637C" w:rsidRPr="00C276D7">
        <w:rPr>
          <w:rFonts w:ascii="Verdana" w:eastAsia="+mn-ea" w:hAnsi="Verdana"/>
          <w:bCs/>
          <w:i/>
          <w:iCs/>
          <w:color w:val="404040"/>
          <w:sz w:val="22"/>
          <w:szCs w:val="22"/>
        </w:rPr>
        <w:t xml:space="preserve"> le passioni,  le scelte  che ne hanno  determinato la vita, il ruolo</w:t>
      </w:r>
      <w:r w:rsidR="00BC3D82" w:rsidRPr="00C276D7">
        <w:rPr>
          <w:rFonts w:ascii="Verdana" w:eastAsia="+mn-ea" w:hAnsi="Verdana"/>
          <w:bCs/>
          <w:i/>
          <w:iCs/>
          <w:color w:val="404040"/>
          <w:sz w:val="22"/>
          <w:szCs w:val="22"/>
        </w:rPr>
        <w:t xml:space="preserve"> s</w:t>
      </w:r>
      <w:r w:rsidR="00A8637C" w:rsidRPr="00C276D7">
        <w:rPr>
          <w:rFonts w:ascii="Verdana" w:eastAsia="+mn-ea" w:hAnsi="Verdana"/>
          <w:bCs/>
          <w:i/>
          <w:iCs/>
          <w:color w:val="404040"/>
          <w:sz w:val="22"/>
          <w:szCs w:val="22"/>
        </w:rPr>
        <w:t>ostenuto</w:t>
      </w:r>
      <w:r w:rsidR="00BC3D82" w:rsidRPr="00C276D7">
        <w:rPr>
          <w:rFonts w:ascii="Verdana" w:eastAsia="+mn-ea" w:hAnsi="Verdana"/>
          <w:bCs/>
          <w:i/>
          <w:iCs/>
          <w:color w:val="404040"/>
          <w:sz w:val="22"/>
          <w:szCs w:val="22"/>
        </w:rPr>
        <w:t xml:space="preserve">  prima e durante la seconda  guerra mondiale   fino ad arrivare al  Manifesto Russell-Einstein e al Nobel della pace del 1955</w:t>
      </w:r>
      <w:r w:rsidRPr="00C276D7">
        <w:rPr>
          <w:rFonts w:ascii="Verdana" w:eastAsia="+mn-ea" w:hAnsi="Verdana"/>
          <w:bCs/>
          <w:i/>
          <w:iCs/>
          <w:color w:val="404040"/>
          <w:sz w:val="22"/>
          <w:szCs w:val="22"/>
        </w:rPr>
        <w:t>”</w:t>
      </w:r>
      <w:r w:rsidR="00BC3D82" w:rsidRPr="00C276D7">
        <w:rPr>
          <w:rFonts w:ascii="Verdana" w:eastAsia="+mn-ea" w:hAnsi="Verdana"/>
          <w:bCs/>
          <w:i/>
          <w:iCs/>
          <w:color w:val="404040"/>
          <w:sz w:val="22"/>
          <w:szCs w:val="22"/>
        </w:rPr>
        <w:t xml:space="preserve"> </w:t>
      </w:r>
      <w:r w:rsidR="00A8637C" w:rsidRPr="00C276D7">
        <w:rPr>
          <w:rFonts w:ascii="Verdana" w:eastAsia="+mn-ea" w:hAnsi="Verdana"/>
          <w:bCs/>
          <w:i/>
          <w:iCs/>
          <w:color w:val="404040"/>
          <w:sz w:val="22"/>
          <w:szCs w:val="22"/>
        </w:rPr>
        <w:t xml:space="preserve">  </w:t>
      </w:r>
      <w:r w:rsidR="009A6C6D" w:rsidRPr="00C276D7">
        <w:rPr>
          <w:rFonts w:ascii="Verdana" w:eastAsia="+mn-ea" w:hAnsi="Verdana"/>
          <w:bCs/>
          <w:iCs/>
          <w:color w:val="404040"/>
          <w:sz w:val="22"/>
          <w:szCs w:val="22"/>
        </w:rPr>
        <w:t xml:space="preserve">E </w:t>
      </w:r>
      <w:r w:rsidR="00BC3D82" w:rsidRPr="00C276D7">
        <w:rPr>
          <w:rFonts w:ascii="Verdana" w:eastAsia="+mn-ea" w:hAnsi="Verdana"/>
          <w:bCs/>
          <w:iCs/>
          <w:color w:val="404040"/>
          <w:sz w:val="22"/>
          <w:szCs w:val="22"/>
        </w:rPr>
        <w:t xml:space="preserve">saranno i protagonisti che, a braccio,  con il loro  dibattimento, dovranno convincere della colpevolezza o dell’innocenza il pubblico  che al termine, nella veste di  giuria popolare,  emetterà il </w:t>
      </w:r>
      <w:r w:rsidR="00B82890" w:rsidRPr="00C276D7">
        <w:rPr>
          <w:rFonts w:ascii="Verdana" w:eastAsia="+mn-ea" w:hAnsi="Verdana"/>
          <w:bCs/>
          <w:iCs/>
          <w:color w:val="404040"/>
          <w:sz w:val="22"/>
          <w:szCs w:val="22"/>
        </w:rPr>
        <w:t xml:space="preserve">suo </w:t>
      </w:r>
      <w:r w:rsidR="00BC3D82" w:rsidRPr="00C276D7">
        <w:rPr>
          <w:rFonts w:ascii="Verdana" w:eastAsia="+mn-ea" w:hAnsi="Verdana"/>
          <w:bCs/>
          <w:iCs/>
          <w:color w:val="404040"/>
          <w:sz w:val="22"/>
          <w:szCs w:val="22"/>
        </w:rPr>
        <w:t xml:space="preserve">verdetto </w:t>
      </w:r>
      <w:r w:rsidR="009A6C6D" w:rsidRPr="00C276D7">
        <w:rPr>
          <w:rFonts w:ascii="Verdana" w:eastAsia="+mn-ea" w:hAnsi="Verdana"/>
          <w:bCs/>
          <w:iCs/>
          <w:color w:val="404040"/>
          <w:sz w:val="22"/>
          <w:szCs w:val="22"/>
        </w:rPr>
        <w:t xml:space="preserve"> </w:t>
      </w:r>
      <w:r w:rsidR="00B82890" w:rsidRPr="00C276D7">
        <w:rPr>
          <w:rFonts w:ascii="Verdana" w:hAnsi="Verdana"/>
          <w:color w:val="404040"/>
          <w:sz w:val="22"/>
          <w:szCs w:val="22"/>
        </w:rPr>
        <w:t xml:space="preserve">A presiedere la Corte l’on </w:t>
      </w:r>
      <w:r w:rsidR="00FE6D55" w:rsidRPr="00C276D7">
        <w:rPr>
          <w:rFonts w:ascii="Verdana" w:hAnsi="Verdana"/>
          <w:b/>
          <w:color w:val="404040"/>
          <w:sz w:val="22"/>
          <w:szCs w:val="22"/>
        </w:rPr>
        <w:t>Umberto Del Basso D</w:t>
      </w:r>
      <w:r w:rsidR="00B82890" w:rsidRPr="00C276D7">
        <w:rPr>
          <w:rFonts w:ascii="Verdana" w:hAnsi="Verdana"/>
          <w:b/>
          <w:color w:val="404040"/>
          <w:sz w:val="22"/>
          <w:szCs w:val="22"/>
        </w:rPr>
        <w:t xml:space="preserve">e </w:t>
      </w:r>
      <w:r w:rsidR="00FE6D55" w:rsidRPr="00C276D7">
        <w:rPr>
          <w:rFonts w:ascii="Verdana" w:hAnsi="Verdana"/>
          <w:b/>
          <w:color w:val="404040"/>
          <w:sz w:val="22"/>
          <w:szCs w:val="22"/>
        </w:rPr>
        <w:t>Caro</w:t>
      </w:r>
      <w:r w:rsidR="00BC3D82" w:rsidRPr="00C276D7">
        <w:rPr>
          <w:rFonts w:ascii="Verdana" w:hAnsi="Verdana"/>
          <w:b/>
          <w:color w:val="404040"/>
          <w:sz w:val="22"/>
          <w:szCs w:val="22"/>
        </w:rPr>
        <w:t>,</w:t>
      </w:r>
      <w:r w:rsidR="009A6C6D" w:rsidRPr="00C276D7">
        <w:rPr>
          <w:rFonts w:ascii="Verdana" w:hAnsi="Verdana"/>
          <w:color w:val="404040"/>
          <w:sz w:val="22"/>
          <w:szCs w:val="22"/>
        </w:rPr>
        <w:t xml:space="preserve"> s</w:t>
      </w:r>
      <w:r w:rsidR="00804AF2" w:rsidRPr="00C276D7">
        <w:rPr>
          <w:rFonts w:ascii="Verdana" w:hAnsi="Verdana"/>
          <w:color w:val="404040"/>
          <w:sz w:val="22"/>
          <w:szCs w:val="22"/>
        </w:rPr>
        <w:t>ottosegretario de</w:t>
      </w:r>
      <w:r w:rsidR="00BC3D82" w:rsidRPr="00C276D7">
        <w:rPr>
          <w:rFonts w:ascii="Verdana" w:hAnsi="Verdana"/>
          <w:color w:val="404040"/>
          <w:sz w:val="22"/>
          <w:szCs w:val="22"/>
        </w:rPr>
        <w:t xml:space="preserve">l </w:t>
      </w:r>
      <w:r w:rsidR="00804AF2" w:rsidRPr="00C276D7">
        <w:rPr>
          <w:rFonts w:ascii="Verdana" w:hAnsi="Verdana"/>
          <w:color w:val="404040"/>
          <w:sz w:val="22"/>
          <w:szCs w:val="22"/>
        </w:rPr>
        <w:t>Ministero delle Infrastrutture e dei Trasporti</w:t>
      </w:r>
      <w:r w:rsidRPr="00C276D7">
        <w:rPr>
          <w:rFonts w:ascii="Verdana" w:hAnsi="Verdana"/>
          <w:color w:val="404040"/>
          <w:sz w:val="22"/>
          <w:szCs w:val="22"/>
        </w:rPr>
        <w:t>;</w:t>
      </w:r>
      <w:r w:rsidR="00BC3D82" w:rsidRPr="00C276D7">
        <w:rPr>
          <w:rFonts w:ascii="Verdana" w:hAnsi="Verdana"/>
          <w:color w:val="404040"/>
          <w:sz w:val="22"/>
          <w:szCs w:val="22"/>
        </w:rPr>
        <w:t xml:space="preserve"> </w:t>
      </w:r>
      <w:r w:rsidRPr="00C276D7">
        <w:rPr>
          <w:rFonts w:ascii="Verdana" w:hAnsi="Verdana"/>
          <w:color w:val="404040"/>
          <w:sz w:val="22"/>
          <w:szCs w:val="22"/>
        </w:rPr>
        <w:t>pubblico m</w:t>
      </w:r>
      <w:r w:rsidR="00FE6D55" w:rsidRPr="00C276D7">
        <w:rPr>
          <w:rFonts w:ascii="Verdana" w:hAnsi="Verdana"/>
          <w:color w:val="404040"/>
          <w:sz w:val="22"/>
          <w:szCs w:val="22"/>
        </w:rPr>
        <w:t>inistero</w:t>
      </w:r>
      <w:r w:rsidR="00185F14" w:rsidRPr="00C276D7">
        <w:rPr>
          <w:rFonts w:ascii="Verdana" w:hAnsi="Verdana"/>
          <w:color w:val="404040"/>
          <w:sz w:val="22"/>
          <w:szCs w:val="22"/>
        </w:rPr>
        <w:t xml:space="preserve"> sarà</w:t>
      </w:r>
      <w:r w:rsidR="00FE6D55" w:rsidRPr="00C276D7">
        <w:rPr>
          <w:rFonts w:ascii="Verdana" w:hAnsi="Verdana"/>
          <w:color w:val="404040"/>
          <w:sz w:val="22"/>
          <w:szCs w:val="22"/>
        </w:rPr>
        <w:t xml:space="preserve"> </w:t>
      </w:r>
      <w:r w:rsidR="00FE6D55" w:rsidRPr="00C276D7">
        <w:rPr>
          <w:rFonts w:ascii="Verdana" w:hAnsi="Verdana"/>
          <w:b/>
          <w:color w:val="404040"/>
          <w:sz w:val="22"/>
          <w:szCs w:val="22"/>
        </w:rPr>
        <w:t>Valerio Rossi A</w:t>
      </w:r>
      <w:r w:rsidR="001D34D1" w:rsidRPr="00C276D7">
        <w:rPr>
          <w:rFonts w:ascii="Verdana" w:hAnsi="Verdana"/>
          <w:b/>
          <w:color w:val="404040"/>
          <w:sz w:val="22"/>
          <w:szCs w:val="22"/>
        </w:rPr>
        <w:t>lbertini</w:t>
      </w:r>
      <w:r w:rsidR="009A6C6D" w:rsidRPr="00C276D7">
        <w:rPr>
          <w:rFonts w:ascii="Verdana" w:hAnsi="Verdana"/>
          <w:color w:val="404040"/>
          <w:sz w:val="22"/>
          <w:szCs w:val="22"/>
        </w:rPr>
        <w:t>, fisico del CNR, p</w:t>
      </w:r>
      <w:r w:rsidR="001D34D1" w:rsidRPr="00C276D7">
        <w:rPr>
          <w:rFonts w:ascii="Verdana" w:hAnsi="Verdana"/>
          <w:color w:val="404040"/>
          <w:sz w:val="22"/>
          <w:szCs w:val="22"/>
        </w:rPr>
        <w:t>rofessore di</w:t>
      </w:r>
      <w:r w:rsidR="00804AF2" w:rsidRPr="00C276D7">
        <w:rPr>
          <w:rFonts w:ascii="Verdana" w:hAnsi="Verdana"/>
          <w:color w:val="404040"/>
          <w:sz w:val="22"/>
          <w:szCs w:val="22"/>
        </w:rPr>
        <w:t xml:space="preserve"> </w:t>
      </w:r>
      <w:r w:rsidR="001D34D1" w:rsidRPr="00C276D7">
        <w:rPr>
          <w:rFonts w:ascii="Verdana" w:hAnsi="Verdana"/>
          <w:color w:val="404040"/>
          <w:sz w:val="22"/>
          <w:szCs w:val="22"/>
        </w:rPr>
        <w:t>Scienza dei Materiali alla</w:t>
      </w:r>
      <w:r w:rsidR="00001A20">
        <w:rPr>
          <w:rFonts w:ascii="Verdana" w:hAnsi="Verdana"/>
          <w:color w:val="404040"/>
          <w:sz w:val="22"/>
          <w:szCs w:val="22"/>
        </w:rPr>
        <w:t xml:space="preserve"> Università La </w:t>
      </w:r>
      <w:r w:rsidR="001D34D1" w:rsidRPr="00C276D7">
        <w:rPr>
          <w:rFonts w:ascii="Verdana" w:hAnsi="Verdana"/>
          <w:color w:val="404040"/>
          <w:sz w:val="22"/>
          <w:szCs w:val="22"/>
        </w:rPr>
        <w:t xml:space="preserve"> Sapienza</w:t>
      </w:r>
      <w:r w:rsidRPr="00C276D7">
        <w:rPr>
          <w:rFonts w:ascii="Verdana" w:hAnsi="Verdana"/>
          <w:color w:val="404040"/>
          <w:sz w:val="22"/>
          <w:szCs w:val="22"/>
        </w:rPr>
        <w:t xml:space="preserve"> e </w:t>
      </w:r>
      <w:r w:rsidR="009A6C6D" w:rsidRPr="00C276D7">
        <w:rPr>
          <w:rFonts w:ascii="Verdana" w:hAnsi="Verdana"/>
          <w:color w:val="404040"/>
          <w:sz w:val="22"/>
          <w:szCs w:val="22"/>
        </w:rPr>
        <w:t xml:space="preserve"> la </w:t>
      </w:r>
      <w:r w:rsidR="00BC3D82" w:rsidRPr="00C276D7">
        <w:rPr>
          <w:rFonts w:ascii="Verdana" w:hAnsi="Verdana"/>
          <w:color w:val="404040"/>
          <w:sz w:val="22"/>
          <w:szCs w:val="22"/>
        </w:rPr>
        <w:t xml:space="preserve">difesa </w:t>
      </w:r>
      <w:r w:rsidR="009A6C6D" w:rsidRPr="00C276D7">
        <w:rPr>
          <w:rFonts w:ascii="Verdana" w:hAnsi="Verdana"/>
          <w:color w:val="404040"/>
          <w:sz w:val="22"/>
          <w:szCs w:val="22"/>
        </w:rPr>
        <w:t xml:space="preserve">affidata all’on </w:t>
      </w:r>
      <w:r w:rsidR="00FE6D55" w:rsidRPr="00C276D7">
        <w:rPr>
          <w:rFonts w:ascii="Verdana" w:hAnsi="Verdana"/>
          <w:b/>
          <w:color w:val="404040"/>
          <w:sz w:val="22"/>
          <w:szCs w:val="22"/>
        </w:rPr>
        <w:t>Francesco Paolo Sisto</w:t>
      </w:r>
      <w:r w:rsidR="00E76E2F" w:rsidRPr="00C276D7">
        <w:rPr>
          <w:rFonts w:ascii="Verdana" w:hAnsi="Verdana"/>
          <w:b/>
          <w:color w:val="404040"/>
          <w:sz w:val="22"/>
          <w:szCs w:val="22"/>
        </w:rPr>
        <w:t>,</w:t>
      </w:r>
      <w:r w:rsidR="00FE6D55" w:rsidRPr="00C276D7">
        <w:rPr>
          <w:rFonts w:ascii="Verdana" w:hAnsi="Verdana"/>
          <w:color w:val="404040"/>
          <w:sz w:val="22"/>
          <w:szCs w:val="22"/>
        </w:rPr>
        <w:t xml:space="preserve"> </w:t>
      </w:r>
      <w:r w:rsidR="009A6C6D" w:rsidRPr="00C276D7">
        <w:rPr>
          <w:rFonts w:ascii="Verdana" w:hAnsi="Verdana"/>
          <w:color w:val="404040"/>
          <w:sz w:val="22"/>
          <w:szCs w:val="22"/>
        </w:rPr>
        <w:t>c</w:t>
      </w:r>
      <w:r w:rsidR="00804AF2" w:rsidRPr="00C276D7">
        <w:rPr>
          <w:rFonts w:ascii="Verdana" w:hAnsi="Verdana"/>
          <w:color w:val="404040"/>
          <w:sz w:val="22"/>
          <w:szCs w:val="22"/>
        </w:rPr>
        <w:t>omponente commissione Affari costituzionali  della Camera dei Deputati</w:t>
      </w:r>
      <w:r w:rsidR="0070294C" w:rsidRPr="00C276D7">
        <w:rPr>
          <w:rFonts w:ascii="Verdana" w:hAnsi="Verdana"/>
          <w:color w:val="404040"/>
          <w:sz w:val="22"/>
          <w:szCs w:val="22"/>
        </w:rPr>
        <w:t>.</w:t>
      </w:r>
      <w:r w:rsidR="00804AF2" w:rsidRPr="00C276D7">
        <w:rPr>
          <w:rFonts w:ascii="Verdana" w:hAnsi="Verdana"/>
          <w:color w:val="404040"/>
          <w:sz w:val="22"/>
          <w:szCs w:val="22"/>
        </w:rPr>
        <w:t xml:space="preserve"> </w:t>
      </w:r>
      <w:r w:rsidRPr="00C276D7">
        <w:rPr>
          <w:rFonts w:ascii="Verdana" w:hAnsi="Verdana"/>
          <w:color w:val="404040"/>
          <w:sz w:val="22"/>
          <w:szCs w:val="22"/>
        </w:rPr>
        <w:t xml:space="preserve"> </w:t>
      </w:r>
    </w:p>
    <w:p w:rsidR="00804AF2" w:rsidRPr="00C276D7" w:rsidRDefault="00BC3D82" w:rsidP="0070294C">
      <w:pPr>
        <w:jc w:val="both"/>
        <w:rPr>
          <w:rFonts w:ascii="Verdana" w:hAnsi="Verdana"/>
          <w:color w:val="404040"/>
          <w:sz w:val="22"/>
          <w:szCs w:val="22"/>
        </w:rPr>
      </w:pPr>
      <w:r w:rsidRPr="00C276D7">
        <w:rPr>
          <w:rFonts w:ascii="Verdana" w:hAnsi="Verdana"/>
          <w:color w:val="404040"/>
          <w:sz w:val="22"/>
          <w:szCs w:val="22"/>
        </w:rPr>
        <w:t xml:space="preserve"> Nel ruolo dello scienziato e  premio Nobel </w:t>
      </w:r>
      <w:r w:rsidRPr="00C276D7">
        <w:rPr>
          <w:rFonts w:ascii="Verdana" w:eastAsia="+mn-ea" w:hAnsi="Verdana"/>
          <w:bCs/>
          <w:iCs/>
          <w:color w:val="404040"/>
          <w:sz w:val="22"/>
          <w:szCs w:val="22"/>
        </w:rPr>
        <w:t xml:space="preserve"> </w:t>
      </w:r>
      <w:r w:rsidR="00804AF2" w:rsidRPr="00C276D7">
        <w:rPr>
          <w:rFonts w:ascii="Verdana" w:hAnsi="Verdana"/>
          <w:b/>
          <w:color w:val="404040"/>
          <w:sz w:val="22"/>
          <w:szCs w:val="22"/>
        </w:rPr>
        <w:t>Chicco Testa</w:t>
      </w:r>
      <w:r w:rsidR="00FE6D55" w:rsidRPr="00C276D7">
        <w:rPr>
          <w:rFonts w:ascii="Verdana" w:hAnsi="Verdana"/>
          <w:color w:val="404040"/>
          <w:sz w:val="22"/>
          <w:szCs w:val="22"/>
        </w:rPr>
        <w:t>,</w:t>
      </w:r>
      <w:r w:rsidR="00442618" w:rsidRPr="00C276D7">
        <w:rPr>
          <w:rFonts w:ascii="Verdana" w:hAnsi="Verdana"/>
          <w:color w:val="404040"/>
          <w:sz w:val="22"/>
          <w:szCs w:val="22"/>
        </w:rPr>
        <w:t xml:space="preserve"> p</w:t>
      </w:r>
      <w:r w:rsidR="00FE6D55" w:rsidRPr="00C276D7">
        <w:rPr>
          <w:rFonts w:ascii="Verdana" w:hAnsi="Verdana"/>
          <w:color w:val="404040"/>
          <w:sz w:val="22"/>
          <w:szCs w:val="22"/>
        </w:rPr>
        <w:t xml:space="preserve">residente </w:t>
      </w:r>
      <w:proofErr w:type="spellStart"/>
      <w:r w:rsidR="00FE6D55" w:rsidRPr="00C276D7">
        <w:rPr>
          <w:rFonts w:ascii="Verdana" w:hAnsi="Verdana"/>
          <w:color w:val="404040"/>
          <w:sz w:val="22"/>
          <w:szCs w:val="22"/>
        </w:rPr>
        <w:t>Assoelettrica</w:t>
      </w:r>
      <w:proofErr w:type="spellEnd"/>
      <w:r w:rsidR="00442618" w:rsidRPr="00C276D7">
        <w:rPr>
          <w:rFonts w:ascii="Verdana" w:hAnsi="Verdana"/>
          <w:color w:val="404040"/>
          <w:sz w:val="22"/>
          <w:szCs w:val="22"/>
        </w:rPr>
        <w:t xml:space="preserve">, mentre </w:t>
      </w:r>
      <w:r w:rsidR="00560D62" w:rsidRPr="00C276D7">
        <w:rPr>
          <w:rFonts w:ascii="Verdana" w:hAnsi="Verdana"/>
          <w:color w:val="404040"/>
          <w:sz w:val="22"/>
          <w:szCs w:val="22"/>
        </w:rPr>
        <w:t xml:space="preserve"> </w:t>
      </w:r>
      <w:r w:rsidR="0070294C" w:rsidRPr="00C276D7">
        <w:rPr>
          <w:rFonts w:ascii="Verdana" w:hAnsi="Verdana"/>
          <w:color w:val="404040"/>
          <w:sz w:val="22"/>
          <w:szCs w:val="22"/>
        </w:rPr>
        <w:t xml:space="preserve"> </w:t>
      </w:r>
      <w:r w:rsidR="00442618" w:rsidRPr="00C276D7">
        <w:rPr>
          <w:rFonts w:ascii="Verdana" w:hAnsi="Verdana"/>
          <w:color w:val="404040"/>
          <w:sz w:val="22"/>
          <w:szCs w:val="22"/>
        </w:rPr>
        <w:t xml:space="preserve">chiamati  a testimoniare saranno </w:t>
      </w:r>
      <w:r w:rsidR="000841B6" w:rsidRPr="00C276D7">
        <w:rPr>
          <w:rFonts w:ascii="Verdana" w:hAnsi="Verdana"/>
          <w:color w:val="404040"/>
          <w:sz w:val="22"/>
          <w:szCs w:val="22"/>
        </w:rPr>
        <w:t>la</w:t>
      </w:r>
      <w:r w:rsidR="00560D62" w:rsidRPr="00C276D7">
        <w:rPr>
          <w:rFonts w:ascii="Verdana" w:hAnsi="Verdana"/>
          <w:color w:val="404040"/>
          <w:sz w:val="22"/>
          <w:szCs w:val="22"/>
        </w:rPr>
        <w:t xml:space="preserve"> </w:t>
      </w:r>
      <w:r w:rsidR="00FE6D55" w:rsidRPr="00C276D7">
        <w:rPr>
          <w:rFonts w:ascii="Verdana" w:hAnsi="Verdana"/>
          <w:color w:val="404040"/>
          <w:sz w:val="22"/>
          <w:szCs w:val="22"/>
        </w:rPr>
        <w:t xml:space="preserve">giornalista </w:t>
      </w:r>
      <w:r w:rsidR="00FE6D55" w:rsidRPr="00C276D7">
        <w:rPr>
          <w:rFonts w:ascii="Verdana" w:hAnsi="Verdana"/>
          <w:b/>
          <w:color w:val="404040"/>
          <w:sz w:val="22"/>
          <w:szCs w:val="22"/>
        </w:rPr>
        <w:t>Enrica Bonaccorti</w:t>
      </w:r>
      <w:r w:rsidR="0070294C" w:rsidRPr="00C276D7">
        <w:rPr>
          <w:rFonts w:ascii="Verdana" w:hAnsi="Verdana"/>
          <w:color w:val="404040"/>
          <w:sz w:val="22"/>
          <w:szCs w:val="22"/>
        </w:rPr>
        <w:t xml:space="preserve"> nei panni di </w:t>
      </w:r>
      <w:r w:rsidR="0070294C" w:rsidRPr="00C276D7">
        <w:rPr>
          <w:rFonts w:ascii="Verdana" w:hAnsi="Verdana"/>
          <w:i/>
          <w:color w:val="404040"/>
          <w:sz w:val="22"/>
          <w:szCs w:val="22"/>
        </w:rPr>
        <w:t>Marie Curie</w:t>
      </w:r>
      <w:r w:rsidR="0070294C" w:rsidRPr="00C276D7">
        <w:rPr>
          <w:rFonts w:ascii="Verdana" w:hAnsi="Verdana"/>
          <w:color w:val="404040"/>
          <w:sz w:val="22"/>
          <w:szCs w:val="22"/>
        </w:rPr>
        <w:t>,</w:t>
      </w:r>
      <w:r w:rsidR="00442618" w:rsidRPr="00C276D7">
        <w:rPr>
          <w:rFonts w:ascii="Verdana" w:hAnsi="Verdana"/>
          <w:color w:val="404040"/>
          <w:sz w:val="22"/>
          <w:szCs w:val="22"/>
        </w:rPr>
        <w:t xml:space="preserve"> </w:t>
      </w:r>
      <w:r w:rsidR="00442618" w:rsidRPr="00442618">
        <w:rPr>
          <w:rFonts w:ascii="Verdana" w:hAnsi="Verdana"/>
          <w:b/>
          <w:color w:val="404040"/>
          <w:sz w:val="22"/>
          <w:szCs w:val="22"/>
        </w:rPr>
        <w:t xml:space="preserve">Gianluca </w:t>
      </w:r>
      <w:proofErr w:type="spellStart"/>
      <w:r w:rsidR="00442618" w:rsidRPr="00442618">
        <w:rPr>
          <w:rFonts w:ascii="Verdana" w:hAnsi="Verdana"/>
          <w:b/>
          <w:color w:val="404040"/>
          <w:sz w:val="22"/>
          <w:szCs w:val="22"/>
        </w:rPr>
        <w:t>Comin</w:t>
      </w:r>
      <w:proofErr w:type="spellEnd"/>
      <w:r w:rsidR="00442618" w:rsidRPr="00442618">
        <w:rPr>
          <w:rFonts w:ascii="Verdana" w:hAnsi="Verdana"/>
          <w:color w:val="404040"/>
          <w:sz w:val="22"/>
          <w:szCs w:val="22"/>
        </w:rPr>
        <w:t xml:space="preserve">, docente di strategia della Comunicazione della Luiss, fondatore della </w:t>
      </w:r>
      <w:proofErr w:type="spellStart"/>
      <w:r w:rsidR="00442618" w:rsidRPr="00442618">
        <w:rPr>
          <w:rFonts w:ascii="Verdana" w:hAnsi="Verdana"/>
          <w:color w:val="404040"/>
          <w:sz w:val="22"/>
          <w:szCs w:val="22"/>
        </w:rPr>
        <w:t>Comin&amp;Partners</w:t>
      </w:r>
      <w:proofErr w:type="spellEnd"/>
      <w:r w:rsidR="0059523A">
        <w:rPr>
          <w:rFonts w:ascii="Verdana" w:hAnsi="Verdana"/>
          <w:color w:val="404040"/>
          <w:sz w:val="22"/>
          <w:szCs w:val="22"/>
        </w:rPr>
        <w:t xml:space="preserve">  nelle vesti  dell’</w:t>
      </w:r>
      <w:r w:rsidR="00442618" w:rsidRPr="00442618">
        <w:rPr>
          <w:rFonts w:ascii="Verdana" w:hAnsi="Verdana"/>
          <w:color w:val="404040"/>
          <w:sz w:val="22"/>
          <w:szCs w:val="22"/>
        </w:rPr>
        <w:t xml:space="preserve">allievo e scienziato austriaco </w:t>
      </w:r>
      <w:proofErr w:type="spellStart"/>
      <w:r w:rsidR="00442618" w:rsidRPr="00442618">
        <w:rPr>
          <w:rFonts w:ascii="Verdana" w:hAnsi="Verdana"/>
          <w:i/>
          <w:color w:val="404040"/>
          <w:sz w:val="22"/>
          <w:szCs w:val="22"/>
        </w:rPr>
        <w:t>Philipp</w:t>
      </w:r>
      <w:proofErr w:type="spellEnd"/>
      <w:r w:rsidR="00442618" w:rsidRPr="00442618">
        <w:rPr>
          <w:rFonts w:ascii="Verdana" w:hAnsi="Verdana"/>
          <w:i/>
          <w:color w:val="404040"/>
          <w:sz w:val="22"/>
          <w:szCs w:val="22"/>
        </w:rPr>
        <w:t xml:space="preserve"> Frank</w:t>
      </w:r>
      <w:r w:rsidR="00442618">
        <w:rPr>
          <w:rFonts w:ascii="Verdana" w:hAnsi="Verdana"/>
          <w:color w:val="404040"/>
          <w:sz w:val="22"/>
          <w:szCs w:val="22"/>
        </w:rPr>
        <w:t xml:space="preserve"> e </w:t>
      </w:r>
      <w:r w:rsidR="00442618" w:rsidRPr="00C276D7">
        <w:rPr>
          <w:rFonts w:ascii="Verdana" w:hAnsi="Verdana"/>
          <w:color w:val="404040"/>
          <w:sz w:val="22"/>
          <w:szCs w:val="22"/>
        </w:rPr>
        <w:t xml:space="preserve"> il</w:t>
      </w:r>
      <w:r w:rsidR="00FE6D55" w:rsidRPr="00C276D7">
        <w:rPr>
          <w:rFonts w:ascii="Verdana" w:hAnsi="Verdana"/>
          <w:color w:val="404040"/>
          <w:sz w:val="22"/>
          <w:szCs w:val="22"/>
        </w:rPr>
        <w:t xml:space="preserve"> direttore generale del Museo Nazionale della Scienza e della</w:t>
      </w:r>
      <w:r w:rsidR="00560D62" w:rsidRPr="00C276D7">
        <w:rPr>
          <w:rFonts w:ascii="Verdana" w:hAnsi="Verdana"/>
          <w:color w:val="404040"/>
          <w:sz w:val="22"/>
          <w:szCs w:val="22"/>
        </w:rPr>
        <w:t xml:space="preserve"> Tecnologia </w:t>
      </w:r>
      <w:r w:rsidR="00560D62" w:rsidRPr="00C276D7">
        <w:rPr>
          <w:rFonts w:ascii="Verdana" w:hAnsi="Verdana"/>
          <w:b/>
          <w:color w:val="404040"/>
          <w:sz w:val="22"/>
          <w:szCs w:val="22"/>
        </w:rPr>
        <w:t>Fiorenzo Galli</w:t>
      </w:r>
      <w:r w:rsidR="00560D62" w:rsidRPr="00C276D7">
        <w:rPr>
          <w:rFonts w:ascii="Verdana" w:hAnsi="Verdana"/>
          <w:color w:val="404040"/>
          <w:sz w:val="22"/>
          <w:szCs w:val="22"/>
        </w:rPr>
        <w:t xml:space="preserve"> nel ruolo del f</w:t>
      </w:r>
      <w:r w:rsidR="00442618" w:rsidRPr="00C276D7">
        <w:rPr>
          <w:rFonts w:ascii="Verdana" w:hAnsi="Verdana"/>
          <w:color w:val="404040"/>
          <w:sz w:val="22"/>
          <w:szCs w:val="22"/>
        </w:rPr>
        <w:t xml:space="preserve">ilosofo </w:t>
      </w:r>
      <w:r w:rsidR="00442618" w:rsidRPr="00C276D7">
        <w:rPr>
          <w:rFonts w:ascii="Verdana" w:hAnsi="Verdana"/>
          <w:i/>
          <w:color w:val="404040"/>
          <w:sz w:val="22"/>
          <w:szCs w:val="22"/>
        </w:rPr>
        <w:t>Bertrand Russell</w:t>
      </w:r>
      <w:r w:rsidR="00442618" w:rsidRPr="00C276D7">
        <w:rPr>
          <w:rFonts w:ascii="Verdana" w:hAnsi="Verdana"/>
          <w:color w:val="404040"/>
          <w:sz w:val="22"/>
          <w:szCs w:val="22"/>
        </w:rPr>
        <w:t xml:space="preserve"> </w:t>
      </w:r>
    </w:p>
    <w:p w:rsidR="00FD287B" w:rsidRPr="008E64BD" w:rsidRDefault="00A223E8" w:rsidP="00902825">
      <w:pPr>
        <w:spacing w:before="100"/>
        <w:rPr>
          <w:rFonts w:ascii="Verdana" w:hAnsi="Verdana" w:cs="Century Gothic"/>
          <w:b/>
          <w:bCs/>
          <w:color w:val="000000"/>
          <w:sz w:val="20"/>
          <w:szCs w:val="20"/>
        </w:rPr>
      </w:pPr>
      <w:r w:rsidRPr="0070294C">
        <w:rPr>
          <w:rFonts w:ascii="Verdana" w:hAnsi="Verdana" w:cs="Century Gothic"/>
          <w:b/>
          <w:bCs/>
          <w:color w:val="000000"/>
          <w:sz w:val="22"/>
          <w:szCs w:val="22"/>
        </w:rPr>
        <w:t xml:space="preserve">Teatro </w:t>
      </w:r>
      <w:proofErr w:type="spellStart"/>
      <w:r w:rsidRPr="0070294C">
        <w:rPr>
          <w:rFonts w:ascii="Verdana" w:hAnsi="Verdana" w:cs="Century Gothic"/>
          <w:b/>
          <w:bCs/>
          <w:color w:val="000000"/>
          <w:sz w:val="22"/>
          <w:szCs w:val="22"/>
        </w:rPr>
        <w:t>Parioli</w:t>
      </w:r>
      <w:proofErr w:type="spellEnd"/>
      <w:r w:rsidRPr="0070294C">
        <w:rPr>
          <w:rFonts w:ascii="Verdana" w:hAnsi="Verdana" w:cs="Century Gothic"/>
          <w:b/>
          <w:bCs/>
          <w:color w:val="000000"/>
          <w:sz w:val="22"/>
          <w:szCs w:val="22"/>
        </w:rPr>
        <w:t xml:space="preserve"> Peppino De Filippo</w:t>
      </w:r>
      <w:r w:rsidRPr="0070294C">
        <w:rPr>
          <w:rFonts w:ascii="Verdana" w:hAnsi="Verdana" w:cs="Times New Roman"/>
          <w:color w:val="000000"/>
          <w:sz w:val="22"/>
          <w:szCs w:val="22"/>
        </w:rPr>
        <w:t xml:space="preserve">  </w:t>
      </w:r>
      <w:r w:rsidRPr="0070294C">
        <w:rPr>
          <w:rFonts w:ascii="Verdana" w:hAnsi="Verdana" w:cs="Century Gothic"/>
          <w:b/>
          <w:bCs/>
          <w:color w:val="000000"/>
          <w:sz w:val="22"/>
          <w:szCs w:val="22"/>
        </w:rPr>
        <w:t>Via Gio</w:t>
      </w:r>
      <w:r w:rsidR="00B82890">
        <w:rPr>
          <w:rFonts w:ascii="Verdana" w:hAnsi="Verdana" w:cs="Century Gothic"/>
          <w:b/>
          <w:bCs/>
          <w:color w:val="000000"/>
          <w:sz w:val="22"/>
          <w:szCs w:val="22"/>
        </w:rPr>
        <w:t>suè Borsi 20, 00197 – Roma tel. 06</w:t>
      </w:r>
      <w:r w:rsidRPr="0070294C">
        <w:rPr>
          <w:rFonts w:ascii="Verdana" w:hAnsi="Verdana" w:cs="Century Gothic"/>
          <w:b/>
          <w:bCs/>
          <w:color w:val="000000"/>
          <w:sz w:val="22"/>
          <w:szCs w:val="22"/>
        </w:rPr>
        <w:t>8073040</w:t>
      </w:r>
      <w:r w:rsidR="00B82890">
        <w:rPr>
          <w:rFonts w:ascii="Verdana" w:hAnsi="Verdana" w:cs="Century Gothic"/>
          <w:b/>
          <w:bCs/>
          <w:color w:val="000000"/>
          <w:sz w:val="22"/>
          <w:szCs w:val="22"/>
        </w:rPr>
        <w:t xml:space="preserve"> </w:t>
      </w:r>
      <w:hyperlink r:id="rId7" w:history="1">
        <w:r w:rsidR="002E151F" w:rsidRPr="0070294C">
          <w:rPr>
            <w:rStyle w:val="Collegamentoipertestuale"/>
            <w:rFonts w:ascii="Verdana" w:eastAsia="Century Gothic" w:hAnsi="Verdana" w:cs="Century Gothic"/>
            <w:b/>
            <w:bCs/>
            <w:sz w:val="22"/>
            <w:szCs w:val="22"/>
          </w:rPr>
          <w:t>www.teatropariolipeppinodefilippo.it</w:t>
        </w:r>
      </w:hyperlink>
      <w:r w:rsidR="00D650EB" w:rsidRPr="0070294C">
        <w:rPr>
          <w:rFonts w:ascii="Verdana" w:eastAsia="Century Gothic" w:hAnsi="Verdana" w:cs="Century Gothic"/>
          <w:b/>
          <w:bCs/>
          <w:color w:val="000000"/>
          <w:sz w:val="22"/>
          <w:szCs w:val="22"/>
        </w:rPr>
        <w:t xml:space="preserve"> </w:t>
      </w:r>
      <w:r w:rsidR="00913E02" w:rsidRPr="0070294C">
        <w:rPr>
          <w:rFonts w:ascii="Verdana" w:hAnsi="Verdana"/>
          <w:b/>
          <w:sz w:val="22"/>
          <w:szCs w:val="22"/>
        </w:rPr>
        <w:t>ingresso</w:t>
      </w:r>
      <w:r w:rsidR="00B82890">
        <w:rPr>
          <w:rFonts w:ascii="Verdana" w:hAnsi="Verdana"/>
          <w:b/>
          <w:sz w:val="22"/>
          <w:szCs w:val="22"/>
        </w:rPr>
        <w:t>10 euro</w:t>
      </w:r>
      <w:r w:rsidR="00D650EB" w:rsidRPr="0070294C">
        <w:rPr>
          <w:rFonts w:ascii="Verdana" w:hAnsi="Verdana"/>
          <w:b/>
          <w:sz w:val="22"/>
          <w:szCs w:val="22"/>
        </w:rPr>
        <w:t xml:space="preserve"> </w:t>
      </w:r>
    </w:p>
    <w:sectPr w:rsidR="00FD287B" w:rsidRPr="008E64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1A"/>
    <w:rsid w:val="00001A20"/>
    <w:rsid w:val="000227DE"/>
    <w:rsid w:val="00033D88"/>
    <w:rsid w:val="00034360"/>
    <w:rsid w:val="000446E8"/>
    <w:rsid w:val="00065E15"/>
    <w:rsid w:val="00067A33"/>
    <w:rsid w:val="000841B6"/>
    <w:rsid w:val="00086829"/>
    <w:rsid w:val="00091660"/>
    <w:rsid w:val="00091B94"/>
    <w:rsid w:val="0009647E"/>
    <w:rsid w:val="000A0451"/>
    <w:rsid w:val="000C463B"/>
    <w:rsid w:val="000F089F"/>
    <w:rsid w:val="00110B37"/>
    <w:rsid w:val="00133850"/>
    <w:rsid w:val="00154B91"/>
    <w:rsid w:val="00177387"/>
    <w:rsid w:val="001829CF"/>
    <w:rsid w:val="00184024"/>
    <w:rsid w:val="00185F14"/>
    <w:rsid w:val="00197B60"/>
    <w:rsid w:val="001B6F72"/>
    <w:rsid w:val="001D0DA6"/>
    <w:rsid w:val="001D34D1"/>
    <w:rsid w:val="0021402D"/>
    <w:rsid w:val="00240D60"/>
    <w:rsid w:val="00246D1B"/>
    <w:rsid w:val="00253BBA"/>
    <w:rsid w:val="002A5674"/>
    <w:rsid w:val="002B4AD4"/>
    <w:rsid w:val="002B75D5"/>
    <w:rsid w:val="002E151F"/>
    <w:rsid w:val="002E4506"/>
    <w:rsid w:val="002F363B"/>
    <w:rsid w:val="00300052"/>
    <w:rsid w:val="0030461B"/>
    <w:rsid w:val="00314A04"/>
    <w:rsid w:val="00442618"/>
    <w:rsid w:val="00442EB1"/>
    <w:rsid w:val="00462A43"/>
    <w:rsid w:val="00466DC9"/>
    <w:rsid w:val="004872C5"/>
    <w:rsid w:val="00487DF0"/>
    <w:rsid w:val="00496010"/>
    <w:rsid w:val="004D5E45"/>
    <w:rsid w:val="004F5A47"/>
    <w:rsid w:val="004F608A"/>
    <w:rsid w:val="00500709"/>
    <w:rsid w:val="00516D8C"/>
    <w:rsid w:val="0052657A"/>
    <w:rsid w:val="005408E4"/>
    <w:rsid w:val="00560D62"/>
    <w:rsid w:val="00576899"/>
    <w:rsid w:val="00586078"/>
    <w:rsid w:val="0059523A"/>
    <w:rsid w:val="005C6E40"/>
    <w:rsid w:val="00601E66"/>
    <w:rsid w:val="00630065"/>
    <w:rsid w:val="00634529"/>
    <w:rsid w:val="0065567B"/>
    <w:rsid w:val="006605AD"/>
    <w:rsid w:val="006704CC"/>
    <w:rsid w:val="006C01C0"/>
    <w:rsid w:val="006E6FE0"/>
    <w:rsid w:val="006E78DD"/>
    <w:rsid w:val="006F13AC"/>
    <w:rsid w:val="0070294C"/>
    <w:rsid w:val="00744316"/>
    <w:rsid w:val="00747A7E"/>
    <w:rsid w:val="00774616"/>
    <w:rsid w:val="00776950"/>
    <w:rsid w:val="00804AF2"/>
    <w:rsid w:val="0082231F"/>
    <w:rsid w:val="0088535F"/>
    <w:rsid w:val="00895000"/>
    <w:rsid w:val="008B6F4A"/>
    <w:rsid w:val="008C64E0"/>
    <w:rsid w:val="008E2011"/>
    <w:rsid w:val="008E64BD"/>
    <w:rsid w:val="00902825"/>
    <w:rsid w:val="00913E02"/>
    <w:rsid w:val="009471FF"/>
    <w:rsid w:val="00951D5C"/>
    <w:rsid w:val="00962190"/>
    <w:rsid w:val="0098162D"/>
    <w:rsid w:val="009A218C"/>
    <w:rsid w:val="009A2464"/>
    <w:rsid w:val="009A6C6D"/>
    <w:rsid w:val="009E12BA"/>
    <w:rsid w:val="00A076CC"/>
    <w:rsid w:val="00A223E8"/>
    <w:rsid w:val="00A24764"/>
    <w:rsid w:val="00A300E0"/>
    <w:rsid w:val="00A517C0"/>
    <w:rsid w:val="00A62BC5"/>
    <w:rsid w:val="00A8637C"/>
    <w:rsid w:val="00AC2237"/>
    <w:rsid w:val="00AC22C5"/>
    <w:rsid w:val="00AC3DBE"/>
    <w:rsid w:val="00AC7F12"/>
    <w:rsid w:val="00AE43C3"/>
    <w:rsid w:val="00B52772"/>
    <w:rsid w:val="00B52967"/>
    <w:rsid w:val="00B82890"/>
    <w:rsid w:val="00B85E96"/>
    <w:rsid w:val="00B87181"/>
    <w:rsid w:val="00BA67D5"/>
    <w:rsid w:val="00BA7045"/>
    <w:rsid w:val="00BB69F7"/>
    <w:rsid w:val="00BC3D82"/>
    <w:rsid w:val="00BD7233"/>
    <w:rsid w:val="00BE07A8"/>
    <w:rsid w:val="00BE6691"/>
    <w:rsid w:val="00BF178C"/>
    <w:rsid w:val="00BF516C"/>
    <w:rsid w:val="00C276D7"/>
    <w:rsid w:val="00C572E3"/>
    <w:rsid w:val="00C64ED1"/>
    <w:rsid w:val="00C80A67"/>
    <w:rsid w:val="00CA3198"/>
    <w:rsid w:val="00CB05AB"/>
    <w:rsid w:val="00CB3B66"/>
    <w:rsid w:val="00CC03FF"/>
    <w:rsid w:val="00CD4C04"/>
    <w:rsid w:val="00CD6379"/>
    <w:rsid w:val="00CD7ADE"/>
    <w:rsid w:val="00CE76A9"/>
    <w:rsid w:val="00CF019F"/>
    <w:rsid w:val="00D0541F"/>
    <w:rsid w:val="00D6151E"/>
    <w:rsid w:val="00D650EB"/>
    <w:rsid w:val="00D91719"/>
    <w:rsid w:val="00DC2CE5"/>
    <w:rsid w:val="00DC60E1"/>
    <w:rsid w:val="00E30AB0"/>
    <w:rsid w:val="00E7324F"/>
    <w:rsid w:val="00E76E2F"/>
    <w:rsid w:val="00E97A84"/>
    <w:rsid w:val="00EC6764"/>
    <w:rsid w:val="00ED1770"/>
    <w:rsid w:val="00ED276F"/>
    <w:rsid w:val="00EF5DF0"/>
    <w:rsid w:val="00F30CCD"/>
    <w:rsid w:val="00F51A30"/>
    <w:rsid w:val="00F6790F"/>
    <w:rsid w:val="00F91D9E"/>
    <w:rsid w:val="00FA6729"/>
    <w:rsid w:val="00FA6D51"/>
    <w:rsid w:val="00FB7FB6"/>
    <w:rsid w:val="00FD040C"/>
    <w:rsid w:val="00FD287B"/>
    <w:rsid w:val="00FE671A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6704CC"/>
    <w:pPr>
      <w:keepNext/>
      <w:widowControl/>
      <w:suppressAutoHyphens w:val="0"/>
      <w:autoSpaceDE/>
      <w:jc w:val="center"/>
      <w:outlineLvl w:val="0"/>
    </w:pPr>
    <w:rPr>
      <w:rFonts w:ascii="Garamond" w:eastAsia="Times New Roman" w:hAnsi="Garamond" w:cs="Times New Roman"/>
      <w:b/>
      <w:bCs/>
      <w:lang w:val="x-none" w:eastAsia="x-none" w:bidi="ar-SA"/>
    </w:rPr>
  </w:style>
  <w:style w:type="paragraph" w:styleId="Titolo2">
    <w:name w:val="heading 2"/>
    <w:basedOn w:val="Normale"/>
    <w:next w:val="Normale"/>
    <w:link w:val="Titolo2Carattere"/>
    <w:qFormat/>
    <w:rsid w:val="006704CC"/>
    <w:pPr>
      <w:keepNext/>
      <w:widowControl/>
      <w:tabs>
        <w:tab w:val="num" w:pos="0"/>
      </w:tabs>
      <w:autoSpaceDE/>
      <w:jc w:val="center"/>
      <w:outlineLvl w:val="1"/>
    </w:pPr>
    <w:rPr>
      <w:rFonts w:ascii="Times New Roman" w:eastAsia="Times New Roman" w:hAnsi="Times New Roman" w:cs="Times New Roman"/>
      <w:i/>
      <w:iCs/>
      <w:lang w:val="x-none" w:eastAsia="ar-SA" w:bidi="ar-SA"/>
    </w:rPr>
  </w:style>
  <w:style w:type="paragraph" w:styleId="Titolo4">
    <w:name w:val="heading 4"/>
    <w:basedOn w:val="Normale"/>
    <w:next w:val="Normale"/>
    <w:link w:val="Titolo4Carattere"/>
    <w:qFormat/>
    <w:rsid w:val="006704CC"/>
    <w:pPr>
      <w:keepNext/>
      <w:widowControl/>
      <w:suppressAutoHyphens w:val="0"/>
      <w:autoSpaceDE/>
      <w:jc w:val="center"/>
      <w:outlineLvl w:val="3"/>
    </w:pPr>
    <w:rPr>
      <w:rFonts w:ascii="Garamond" w:eastAsia="Times New Roman" w:hAnsi="Garamond" w:cs="Times New Roman"/>
      <w:b/>
      <w:bCs/>
      <w:sz w:val="22"/>
      <w:lang w:val="x-none" w:eastAsia="x-none" w:bidi="ar-SA"/>
    </w:rPr>
  </w:style>
  <w:style w:type="paragraph" w:styleId="Titolo6">
    <w:name w:val="heading 6"/>
    <w:basedOn w:val="Normale"/>
    <w:next w:val="Normale"/>
    <w:link w:val="Titolo6Carattere"/>
    <w:qFormat/>
    <w:rsid w:val="006704CC"/>
    <w:pPr>
      <w:keepNext/>
      <w:widowControl/>
      <w:tabs>
        <w:tab w:val="num" w:pos="0"/>
      </w:tabs>
      <w:autoSpaceDE/>
      <w:ind w:left="1416" w:firstLine="708"/>
      <w:jc w:val="both"/>
      <w:outlineLvl w:val="5"/>
    </w:pPr>
    <w:rPr>
      <w:rFonts w:ascii="Times New Roman" w:eastAsia="Times New Roman" w:hAnsi="Times New Roman" w:cs="Times New Roman"/>
      <w:i/>
      <w:iCs/>
      <w:lang w:val="x-none"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Internetlink">
    <w:name w:val="Internet link"/>
    <w:rPr>
      <w:rFonts w:ascii="Arial" w:eastAsia="Arial" w:hAnsi="Arial" w:cs="Arial"/>
      <w:color w:val="000080"/>
      <w:sz w:val="24"/>
      <w:szCs w:val="24"/>
      <w:u w:val="single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eastAsia="Lucida Sans Unicode"/>
      <w:sz w:val="28"/>
      <w:szCs w:val="28"/>
    </w:rPr>
  </w:style>
  <w:style w:type="paragraph" w:customStyle="1" w:styleId="Didascalia2">
    <w:name w:val="Didascalia2"/>
    <w:basedOn w:val="Normale"/>
    <w:pPr>
      <w:spacing w:before="120" w:after="120"/>
    </w:pPr>
    <w:rPr>
      <w:i/>
      <w:iCs/>
    </w:rPr>
  </w:style>
  <w:style w:type="paragraph" w:customStyle="1" w:styleId="Index">
    <w:name w:val="Index"/>
    <w:basedOn w:val="Normale"/>
  </w:style>
  <w:style w:type="paragraph" w:styleId="Nessunaspaziatura">
    <w:name w:val="No Spacing"/>
    <w:uiPriority w:val="99"/>
    <w:qFormat/>
    <w:rsid w:val="00FE671A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8682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86829"/>
    <w:pPr>
      <w:suppressLineNumbers/>
    </w:pPr>
  </w:style>
  <w:style w:type="character" w:customStyle="1" w:styleId="apple-converted-space">
    <w:name w:val="apple-converted-space"/>
    <w:rsid w:val="00086829"/>
  </w:style>
  <w:style w:type="paragraph" w:customStyle="1" w:styleId="Default">
    <w:name w:val="Default"/>
    <w:rsid w:val="0008682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4872C5"/>
    <w:pPr>
      <w:suppressLineNumbers/>
      <w:autoSpaceDE/>
    </w:pPr>
    <w:rPr>
      <w:rFonts w:ascii="Times New Roman" w:eastAsia="Lucida Sans Unicode" w:hAnsi="Times New Roman" w:cs="Mangal"/>
      <w:kern w:val="1"/>
    </w:rPr>
  </w:style>
  <w:style w:type="character" w:customStyle="1" w:styleId="Titolo1Carattere">
    <w:name w:val="Titolo 1 Carattere"/>
    <w:link w:val="Titolo1"/>
    <w:rsid w:val="006704CC"/>
    <w:rPr>
      <w:rFonts w:ascii="Garamond" w:hAnsi="Garamond"/>
      <w:b/>
      <w:bCs/>
      <w:sz w:val="24"/>
      <w:szCs w:val="24"/>
    </w:rPr>
  </w:style>
  <w:style w:type="character" w:customStyle="1" w:styleId="Titolo2Carattere">
    <w:name w:val="Titolo 2 Carattere"/>
    <w:link w:val="Titolo2"/>
    <w:rsid w:val="006704CC"/>
    <w:rPr>
      <w:i/>
      <w:iCs/>
      <w:sz w:val="24"/>
      <w:szCs w:val="24"/>
      <w:lang w:val="x-none" w:eastAsia="ar-SA"/>
    </w:rPr>
  </w:style>
  <w:style w:type="character" w:customStyle="1" w:styleId="Titolo4Carattere">
    <w:name w:val="Titolo 4 Carattere"/>
    <w:link w:val="Titolo4"/>
    <w:rsid w:val="006704CC"/>
    <w:rPr>
      <w:rFonts w:ascii="Garamond" w:hAnsi="Garamond"/>
      <w:b/>
      <w:bCs/>
      <w:sz w:val="22"/>
      <w:szCs w:val="24"/>
    </w:rPr>
  </w:style>
  <w:style w:type="character" w:customStyle="1" w:styleId="Titolo6Carattere">
    <w:name w:val="Titolo 6 Carattere"/>
    <w:link w:val="Titolo6"/>
    <w:rsid w:val="006704CC"/>
    <w:rPr>
      <w:i/>
      <w:iCs/>
      <w:sz w:val="24"/>
      <w:szCs w:val="24"/>
      <w:lang w:val="x-none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23A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23A"/>
    <w:rPr>
      <w:rFonts w:ascii="Tahoma" w:eastAsia="Arial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6704CC"/>
    <w:pPr>
      <w:keepNext/>
      <w:widowControl/>
      <w:suppressAutoHyphens w:val="0"/>
      <w:autoSpaceDE/>
      <w:jc w:val="center"/>
      <w:outlineLvl w:val="0"/>
    </w:pPr>
    <w:rPr>
      <w:rFonts w:ascii="Garamond" w:eastAsia="Times New Roman" w:hAnsi="Garamond" w:cs="Times New Roman"/>
      <w:b/>
      <w:bCs/>
      <w:lang w:val="x-none" w:eastAsia="x-none" w:bidi="ar-SA"/>
    </w:rPr>
  </w:style>
  <w:style w:type="paragraph" w:styleId="Titolo2">
    <w:name w:val="heading 2"/>
    <w:basedOn w:val="Normale"/>
    <w:next w:val="Normale"/>
    <w:link w:val="Titolo2Carattere"/>
    <w:qFormat/>
    <w:rsid w:val="006704CC"/>
    <w:pPr>
      <w:keepNext/>
      <w:widowControl/>
      <w:tabs>
        <w:tab w:val="num" w:pos="0"/>
      </w:tabs>
      <w:autoSpaceDE/>
      <w:jc w:val="center"/>
      <w:outlineLvl w:val="1"/>
    </w:pPr>
    <w:rPr>
      <w:rFonts w:ascii="Times New Roman" w:eastAsia="Times New Roman" w:hAnsi="Times New Roman" w:cs="Times New Roman"/>
      <w:i/>
      <w:iCs/>
      <w:lang w:val="x-none" w:eastAsia="ar-SA" w:bidi="ar-SA"/>
    </w:rPr>
  </w:style>
  <w:style w:type="paragraph" w:styleId="Titolo4">
    <w:name w:val="heading 4"/>
    <w:basedOn w:val="Normale"/>
    <w:next w:val="Normale"/>
    <w:link w:val="Titolo4Carattere"/>
    <w:qFormat/>
    <w:rsid w:val="006704CC"/>
    <w:pPr>
      <w:keepNext/>
      <w:widowControl/>
      <w:suppressAutoHyphens w:val="0"/>
      <w:autoSpaceDE/>
      <w:jc w:val="center"/>
      <w:outlineLvl w:val="3"/>
    </w:pPr>
    <w:rPr>
      <w:rFonts w:ascii="Garamond" w:eastAsia="Times New Roman" w:hAnsi="Garamond" w:cs="Times New Roman"/>
      <w:b/>
      <w:bCs/>
      <w:sz w:val="22"/>
      <w:lang w:val="x-none" w:eastAsia="x-none" w:bidi="ar-SA"/>
    </w:rPr>
  </w:style>
  <w:style w:type="paragraph" w:styleId="Titolo6">
    <w:name w:val="heading 6"/>
    <w:basedOn w:val="Normale"/>
    <w:next w:val="Normale"/>
    <w:link w:val="Titolo6Carattere"/>
    <w:qFormat/>
    <w:rsid w:val="006704CC"/>
    <w:pPr>
      <w:keepNext/>
      <w:widowControl/>
      <w:tabs>
        <w:tab w:val="num" w:pos="0"/>
      </w:tabs>
      <w:autoSpaceDE/>
      <w:ind w:left="1416" w:firstLine="708"/>
      <w:jc w:val="both"/>
      <w:outlineLvl w:val="5"/>
    </w:pPr>
    <w:rPr>
      <w:rFonts w:ascii="Times New Roman" w:eastAsia="Times New Roman" w:hAnsi="Times New Roman" w:cs="Times New Roman"/>
      <w:i/>
      <w:iCs/>
      <w:lang w:val="x-none"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Internetlink">
    <w:name w:val="Internet link"/>
    <w:rPr>
      <w:rFonts w:ascii="Arial" w:eastAsia="Arial" w:hAnsi="Arial" w:cs="Arial"/>
      <w:color w:val="000080"/>
      <w:sz w:val="24"/>
      <w:szCs w:val="24"/>
      <w:u w:val="single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eastAsia="Lucida Sans Unicode"/>
      <w:sz w:val="28"/>
      <w:szCs w:val="28"/>
    </w:rPr>
  </w:style>
  <w:style w:type="paragraph" w:customStyle="1" w:styleId="Didascalia2">
    <w:name w:val="Didascalia2"/>
    <w:basedOn w:val="Normale"/>
    <w:pPr>
      <w:spacing w:before="120" w:after="120"/>
    </w:pPr>
    <w:rPr>
      <w:i/>
      <w:iCs/>
    </w:rPr>
  </w:style>
  <w:style w:type="paragraph" w:customStyle="1" w:styleId="Index">
    <w:name w:val="Index"/>
    <w:basedOn w:val="Normale"/>
  </w:style>
  <w:style w:type="paragraph" w:styleId="Nessunaspaziatura">
    <w:name w:val="No Spacing"/>
    <w:uiPriority w:val="99"/>
    <w:qFormat/>
    <w:rsid w:val="00FE671A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8682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86829"/>
    <w:pPr>
      <w:suppressLineNumbers/>
    </w:pPr>
  </w:style>
  <w:style w:type="character" w:customStyle="1" w:styleId="apple-converted-space">
    <w:name w:val="apple-converted-space"/>
    <w:rsid w:val="00086829"/>
  </w:style>
  <w:style w:type="paragraph" w:customStyle="1" w:styleId="Default">
    <w:name w:val="Default"/>
    <w:rsid w:val="0008682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4872C5"/>
    <w:pPr>
      <w:suppressLineNumbers/>
      <w:autoSpaceDE/>
    </w:pPr>
    <w:rPr>
      <w:rFonts w:ascii="Times New Roman" w:eastAsia="Lucida Sans Unicode" w:hAnsi="Times New Roman" w:cs="Mangal"/>
      <w:kern w:val="1"/>
    </w:rPr>
  </w:style>
  <w:style w:type="character" w:customStyle="1" w:styleId="Titolo1Carattere">
    <w:name w:val="Titolo 1 Carattere"/>
    <w:link w:val="Titolo1"/>
    <w:rsid w:val="006704CC"/>
    <w:rPr>
      <w:rFonts w:ascii="Garamond" w:hAnsi="Garamond"/>
      <w:b/>
      <w:bCs/>
      <w:sz w:val="24"/>
      <w:szCs w:val="24"/>
    </w:rPr>
  </w:style>
  <w:style w:type="character" w:customStyle="1" w:styleId="Titolo2Carattere">
    <w:name w:val="Titolo 2 Carattere"/>
    <w:link w:val="Titolo2"/>
    <w:rsid w:val="006704CC"/>
    <w:rPr>
      <w:i/>
      <w:iCs/>
      <w:sz w:val="24"/>
      <w:szCs w:val="24"/>
      <w:lang w:val="x-none" w:eastAsia="ar-SA"/>
    </w:rPr>
  </w:style>
  <w:style w:type="character" w:customStyle="1" w:styleId="Titolo4Carattere">
    <w:name w:val="Titolo 4 Carattere"/>
    <w:link w:val="Titolo4"/>
    <w:rsid w:val="006704CC"/>
    <w:rPr>
      <w:rFonts w:ascii="Garamond" w:hAnsi="Garamond"/>
      <w:b/>
      <w:bCs/>
      <w:sz w:val="22"/>
      <w:szCs w:val="24"/>
    </w:rPr>
  </w:style>
  <w:style w:type="character" w:customStyle="1" w:styleId="Titolo6Carattere">
    <w:name w:val="Titolo 6 Carattere"/>
    <w:link w:val="Titolo6"/>
    <w:rsid w:val="006704CC"/>
    <w:rPr>
      <w:i/>
      <w:iCs/>
      <w:sz w:val="24"/>
      <w:szCs w:val="24"/>
      <w:lang w:val="x-none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23A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23A"/>
    <w:rPr>
      <w:rFonts w:ascii="Tahoma" w:eastAsia="Arial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atropariolipeppinodefilipp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2390</CharactersWithSpaces>
  <SharedDoc>false</SharedDoc>
  <HLinks>
    <vt:vector size="6" baseType="variant">
      <vt:variant>
        <vt:i4>262147</vt:i4>
      </vt:variant>
      <vt:variant>
        <vt:i4>0</vt:i4>
      </vt:variant>
      <vt:variant>
        <vt:i4>0</vt:i4>
      </vt:variant>
      <vt:variant>
        <vt:i4>5</vt:i4>
      </vt:variant>
      <vt:variant>
        <vt:lpwstr>http://www.teatropariolipeppinodefilippo.it/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Elisa</cp:lastModifiedBy>
  <cp:revision>2</cp:revision>
  <cp:lastPrinted>2015-02-25T17:52:00Z</cp:lastPrinted>
  <dcterms:created xsi:type="dcterms:W3CDTF">2016-01-14T12:27:00Z</dcterms:created>
  <dcterms:modified xsi:type="dcterms:W3CDTF">2016-01-14T12:27:00Z</dcterms:modified>
</cp:coreProperties>
</file>